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2622B" w:rsidRPr="001A3BA9" w:rsidRDefault="00746BC6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>FORENSIC SERVICES</w:t>
      </w:r>
    </w:p>
    <w:p w14:paraId="00000002" w14:textId="77777777" w:rsidR="00D2622B" w:rsidRPr="001A3BA9" w:rsidRDefault="00746BC6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>AFSCME LABOR/MANAGEMENT MEETING</w:t>
      </w:r>
    </w:p>
    <w:p w14:paraId="00000003" w14:textId="024A607A" w:rsidR="00D2622B" w:rsidRPr="001A3BA9" w:rsidRDefault="00746BC6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 xml:space="preserve">St. Peter – </w:t>
      </w:r>
      <w:r w:rsidR="001A3BA9" w:rsidRPr="001A3BA9">
        <w:rPr>
          <w:rFonts w:eastAsia="Times New Roman"/>
          <w:sz w:val="26"/>
          <w:szCs w:val="26"/>
        </w:rPr>
        <w:t>MOJ</w:t>
      </w:r>
      <w:r w:rsidRPr="001A3BA9">
        <w:rPr>
          <w:rFonts w:eastAsia="Times New Roman"/>
          <w:sz w:val="26"/>
          <w:szCs w:val="26"/>
        </w:rPr>
        <w:t xml:space="preserve"> Conference Room – Microsoft Teams</w:t>
      </w:r>
    </w:p>
    <w:p w14:paraId="00000004" w14:textId="73D1B035" w:rsidR="00D2622B" w:rsidRPr="001A3BA9" w:rsidRDefault="003476D9" w:rsidP="0097475C">
      <w:pPr>
        <w:pStyle w:val="Title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may</w:t>
      </w:r>
      <w:r w:rsidR="00ED70DE" w:rsidRPr="001A3BA9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21</w:t>
      </w:r>
      <w:r>
        <w:rPr>
          <w:rFonts w:eastAsia="Times New Roman"/>
          <w:sz w:val="26"/>
          <w:szCs w:val="26"/>
          <w:vertAlign w:val="superscript"/>
        </w:rPr>
        <w:t>st</w:t>
      </w:r>
      <w:r w:rsidR="00746BC6" w:rsidRPr="001A3BA9">
        <w:rPr>
          <w:rFonts w:eastAsia="Times New Roman"/>
          <w:sz w:val="26"/>
          <w:szCs w:val="26"/>
        </w:rPr>
        <w:t>, 202</w:t>
      </w:r>
      <w:r w:rsidR="00D564E9" w:rsidRPr="001A3BA9">
        <w:rPr>
          <w:rFonts w:eastAsia="Times New Roman"/>
          <w:sz w:val="26"/>
          <w:szCs w:val="26"/>
        </w:rPr>
        <w:t>6</w:t>
      </w:r>
    </w:p>
    <w:p w14:paraId="00000005" w14:textId="77777777" w:rsidR="00D2622B" w:rsidRPr="001A3BA9" w:rsidRDefault="00746BC6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>12:00 p.m. – 2:00 p.m.</w:t>
      </w:r>
    </w:p>
    <w:p w14:paraId="00000006" w14:textId="77777777" w:rsidR="00D2622B" w:rsidRPr="002A2A61" w:rsidRDefault="00D262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4"/>
          <w:szCs w:val="24"/>
        </w:rPr>
      </w:pPr>
    </w:p>
    <w:p w14:paraId="2B458732" w14:textId="68F2F54C" w:rsidR="00826CF6" w:rsidRPr="00CC13A6" w:rsidRDefault="00746B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trike/>
        </w:rPr>
      </w:pPr>
      <w:r w:rsidRPr="002A2A61">
        <w:rPr>
          <w:rFonts w:eastAsia="Times New Roman"/>
          <w:b/>
          <w:color w:val="000000"/>
          <w:sz w:val="24"/>
          <w:szCs w:val="24"/>
        </w:rPr>
        <w:t>Present:</w:t>
      </w:r>
      <w:r w:rsidRPr="002A2A61">
        <w:rPr>
          <w:rFonts w:eastAsia="Times New Roman"/>
          <w:color w:val="000000"/>
          <w:sz w:val="24"/>
          <w:szCs w:val="24"/>
        </w:rPr>
        <w:t xml:space="preserve"> </w:t>
      </w:r>
      <w:r w:rsidR="00FE7848" w:rsidRPr="00D47D5C">
        <w:rPr>
          <w:rFonts w:eastAsia="Times New Roman"/>
          <w:strike/>
          <w:color w:val="000000"/>
          <w:sz w:val="24"/>
          <w:szCs w:val="24"/>
        </w:rPr>
        <w:t xml:space="preserve">Scott Melby; </w:t>
      </w:r>
      <w:r w:rsidRPr="00D47D5C">
        <w:rPr>
          <w:rFonts w:eastAsia="Times New Roman"/>
          <w:strike/>
          <w:color w:val="000000"/>
          <w:sz w:val="24"/>
          <w:szCs w:val="24"/>
        </w:rPr>
        <w:t>Michelle Chalin;</w:t>
      </w:r>
      <w:r w:rsidRPr="003476D9">
        <w:rPr>
          <w:rFonts w:eastAsia="Times New Roman"/>
          <w:color w:val="000000"/>
          <w:sz w:val="24"/>
          <w:szCs w:val="24"/>
        </w:rPr>
        <w:t xml:space="preserve"> Ryan Cates; Steaed Doehring</w:t>
      </w:r>
      <w:r w:rsidR="00950280" w:rsidRPr="003476D9">
        <w:rPr>
          <w:rFonts w:eastAsia="Times New Roman"/>
          <w:color w:val="000000"/>
          <w:sz w:val="24"/>
          <w:szCs w:val="24"/>
        </w:rPr>
        <w:t xml:space="preserve">; </w:t>
      </w:r>
      <w:r w:rsidRPr="003476D9">
        <w:rPr>
          <w:rFonts w:eastAsia="Times New Roman"/>
          <w:color w:val="000000"/>
          <w:sz w:val="24"/>
          <w:szCs w:val="24"/>
        </w:rPr>
        <w:t>Cory Moon</w:t>
      </w:r>
      <w:r w:rsidR="007E61EB" w:rsidRPr="003476D9">
        <w:rPr>
          <w:rFonts w:eastAsia="Times New Roman"/>
          <w:color w:val="000000"/>
          <w:sz w:val="24"/>
          <w:szCs w:val="24"/>
        </w:rPr>
        <w:t xml:space="preserve">; </w:t>
      </w:r>
      <w:r w:rsidR="00721BBE" w:rsidRPr="003476D9">
        <w:rPr>
          <w:rFonts w:eastAsia="Times New Roman"/>
          <w:color w:val="000000"/>
          <w:sz w:val="24"/>
          <w:szCs w:val="24"/>
        </w:rPr>
        <w:t xml:space="preserve">Joe Bluhm; </w:t>
      </w:r>
      <w:r w:rsidR="00950280" w:rsidRPr="003476D9">
        <w:rPr>
          <w:rFonts w:eastAsia="Times New Roman"/>
          <w:color w:val="000000"/>
          <w:sz w:val="24"/>
          <w:szCs w:val="24"/>
        </w:rPr>
        <w:t>Jon</w:t>
      </w:r>
      <w:r w:rsidR="00630BD0" w:rsidRPr="003476D9">
        <w:rPr>
          <w:rFonts w:eastAsia="Times New Roman"/>
          <w:color w:val="000000"/>
          <w:sz w:val="24"/>
          <w:szCs w:val="24"/>
        </w:rPr>
        <w:t>athan</w:t>
      </w:r>
      <w:r w:rsidR="00950280" w:rsidRPr="003476D9">
        <w:rPr>
          <w:rFonts w:eastAsia="Times New Roman"/>
          <w:color w:val="000000"/>
          <w:sz w:val="24"/>
          <w:szCs w:val="24"/>
        </w:rPr>
        <w:t xml:space="preserve"> Lokke</w:t>
      </w:r>
      <w:r w:rsidR="00734A0A" w:rsidRPr="003476D9">
        <w:rPr>
          <w:rFonts w:eastAsia="Times New Roman"/>
          <w:color w:val="000000"/>
          <w:sz w:val="24"/>
          <w:szCs w:val="24"/>
        </w:rPr>
        <w:t xml:space="preserve">n; </w:t>
      </w:r>
      <w:r w:rsidR="00734A0A" w:rsidRPr="00D47D5C">
        <w:rPr>
          <w:rFonts w:eastAsia="Times New Roman"/>
          <w:strike/>
          <w:color w:val="000000"/>
          <w:sz w:val="24"/>
          <w:szCs w:val="24"/>
        </w:rPr>
        <w:t xml:space="preserve">Nick Weerts; </w:t>
      </w:r>
      <w:r w:rsidR="00734A0A" w:rsidRPr="003476D9">
        <w:rPr>
          <w:rFonts w:eastAsia="Times New Roman"/>
          <w:color w:val="000000"/>
          <w:sz w:val="24"/>
          <w:szCs w:val="24"/>
        </w:rPr>
        <w:t>Becky Robinson; Rick Pitts; Brian Wills</w:t>
      </w:r>
      <w:r w:rsidR="007E61EB" w:rsidRPr="003476D9">
        <w:rPr>
          <w:rFonts w:eastAsia="Times New Roman"/>
          <w:color w:val="000000"/>
          <w:sz w:val="24"/>
          <w:szCs w:val="24"/>
        </w:rPr>
        <w:t>; Roxanne Portner; Antonino Guerrero; Amy Wills</w:t>
      </w:r>
      <w:r w:rsidR="00952421" w:rsidRPr="003476D9">
        <w:rPr>
          <w:rFonts w:eastAsia="Times New Roman"/>
          <w:color w:val="000000"/>
          <w:sz w:val="24"/>
          <w:szCs w:val="24"/>
        </w:rPr>
        <w:t>; Jonelle Gressman</w:t>
      </w:r>
      <w:r w:rsidR="00826CF6" w:rsidRPr="003476D9">
        <w:rPr>
          <w:sz w:val="24"/>
          <w:szCs w:val="24"/>
        </w:rPr>
        <w:t>;</w:t>
      </w:r>
      <w:r w:rsidR="00826CF6" w:rsidRPr="00D47D5C">
        <w:rPr>
          <w:strike/>
          <w:sz w:val="24"/>
          <w:szCs w:val="24"/>
        </w:rPr>
        <w:t xml:space="preserve"> Max Arroyo</w:t>
      </w:r>
      <w:r w:rsidR="00826CF6" w:rsidRPr="003476D9">
        <w:rPr>
          <w:sz w:val="24"/>
          <w:szCs w:val="24"/>
        </w:rPr>
        <w:t>; Suzanne Kocurek</w:t>
      </w:r>
      <w:r w:rsidR="00DC08A5" w:rsidRPr="003476D9">
        <w:rPr>
          <w:sz w:val="24"/>
          <w:szCs w:val="24"/>
        </w:rPr>
        <w:t>;</w:t>
      </w:r>
      <w:r w:rsidR="0087717B">
        <w:rPr>
          <w:sz w:val="24"/>
          <w:szCs w:val="24"/>
        </w:rPr>
        <w:t xml:space="preserve"> </w:t>
      </w:r>
      <w:r w:rsidR="00D47D5C">
        <w:rPr>
          <w:sz w:val="24"/>
          <w:szCs w:val="24"/>
        </w:rPr>
        <w:t>Eric Manriquez; Anna Cobb</w:t>
      </w:r>
    </w:p>
    <w:p w14:paraId="00000007" w14:textId="6CD10F51" w:rsidR="00D2622B" w:rsidRPr="002A2A61" w:rsidRDefault="008771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4"/>
          <w:szCs w:val="24"/>
        </w:rPr>
      </w:pPr>
      <w:r>
        <w:pict w14:anchorId="414696EC">
          <v:rect id="_x0000_i1025" style="width:0;height:1.5pt" o:hralign="center" o:hrstd="t" o:hr="t" fillcolor="#a0a0a0" stroked="f"/>
        </w:pict>
      </w:r>
    </w:p>
    <w:p w14:paraId="00000008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Approval of Minutes from Last Month</w:t>
      </w:r>
    </w:p>
    <w:p w14:paraId="00000009" w14:textId="3E7F1FAE" w:rsidR="00D2622B" w:rsidRPr="00DE1D88" w:rsidRDefault="00DE1D88" w:rsidP="001A3BA9">
      <w:pPr>
        <w:pStyle w:val="ListParagraph"/>
        <w:numPr>
          <w:ilvl w:val="0"/>
          <w:numId w:val="9"/>
        </w:numPr>
        <w:spacing w:before="280" w:after="28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 minutes from last month were approved and posted.</w:t>
      </w:r>
    </w:p>
    <w:p w14:paraId="0000000E" w14:textId="1739B452" w:rsidR="00D2622B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Reflections / Celebrations</w:t>
      </w:r>
    </w:p>
    <w:p w14:paraId="0BC56038" w14:textId="2C1DEAB7" w:rsidR="00DC08A5" w:rsidRDefault="00074BA3" w:rsidP="003476D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D47D5C">
        <w:rPr>
          <w:sz w:val="24"/>
          <w:szCs w:val="24"/>
        </w:rPr>
        <w:t>Employee Wellness Fair was well attended.</w:t>
      </w:r>
    </w:p>
    <w:p w14:paraId="1447B068" w14:textId="56478CDE" w:rsidR="00D47D5C" w:rsidRPr="003476D9" w:rsidRDefault="009F5F69" w:rsidP="003476D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Vacancy rates are </w:t>
      </w:r>
      <w:r w:rsidR="00074BA3">
        <w:rPr>
          <w:sz w:val="24"/>
          <w:szCs w:val="24"/>
        </w:rPr>
        <w:t>low,</w:t>
      </w:r>
      <w:r>
        <w:rPr>
          <w:sz w:val="24"/>
          <w:szCs w:val="24"/>
        </w:rPr>
        <w:t xml:space="preserve"> and </w:t>
      </w:r>
      <w:r w:rsidR="005861C0">
        <w:rPr>
          <w:sz w:val="24"/>
          <w:szCs w:val="24"/>
        </w:rPr>
        <w:t xml:space="preserve">the FMHP </w:t>
      </w:r>
      <w:r w:rsidR="005861C0" w:rsidRPr="005861C0">
        <w:rPr>
          <w:sz w:val="24"/>
          <w:szCs w:val="24"/>
        </w:rPr>
        <w:t>has the lowest turnover rate across all DCT programs.</w:t>
      </w:r>
    </w:p>
    <w:p w14:paraId="663E9C94" w14:textId="151B11E7" w:rsidR="00F95FDA" w:rsidRDefault="00746BC6" w:rsidP="00F95FDA">
      <w:pPr>
        <w:pStyle w:val="Heading1"/>
        <w:rPr>
          <w:b/>
          <w:bCs/>
          <w:sz w:val="28"/>
          <w:szCs w:val="28"/>
        </w:rPr>
      </w:pPr>
      <w:r w:rsidRPr="0097475C">
        <w:rPr>
          <w:b/>
          <w:bCs/>
          <w:sz w:val="28"/>
          <w:szCs w:val="28"/>
        </w:rPr>
        <w:t>Old Business</w:t>
      </w:r>
    </w:p>
    <w:p w14:paraId="00000010" w14:textId="340CE752" w:rsidR="00D2622B" w:rsidRDefault="00746BC6" w:rsidP="0097475C">
      <w:pPr>
        <w:pStyle w:val="Heading2"/>
      </w:pPr>
      <w:r w:rsidRPr="0097475C">
        <w:rPr>
          <w:b/>
          <w:bCs/>
          <w:sz w:val="28"/>
          <w:szCs w:val="28"/>
        </w:rPr>
        <w:t>Management</w:t>
      </w:r>
      <w:r w:rsidR="00B66C94">
        <w:rPr>
          <w:b/>
          <w:bCs/>
          <w:sz w:val="28"/>
          <w:szCs w:val="28"/>
        </w:rPr>
        <w:t xml:space="preserve"> </w:t>
      </w:r>
    </w:p>
    <w:p w14:paraId="0697928D" w14:textId="298D3BCE" w:rsidR="00B66C94" w:rsidRDefault="00B66C94" w:rsidP="001A3BA9">
      <w:pPr>
        <w:pStyle w:val="ListParagraph"/>
        <w:numPr>
          <w:ilvl w:val="0"/>
          <w:numId w:val="4"/>
        </w:numPr>
      </w:pPr>
      <w:r w:rsidRPr="001275DB">
        <w:rPr>
          <w:rFonts w:eastAsia="Times New Roman"/>
          <w:b/>
          <w:sz w:val="24"/>
          <w:szCs w:val="24"/>
        </w:rPr>
        <w:t xml:space="preserve">HR Call Que Phone Number: 651-539-7218 </w:t>
      </w:r>
      <w:hyperlink r:id="rId9" w:history="1">
        <w:r w:rsidRPr="001275DB">
          <w:rPr>
            <w:rStyle w:val="Hyperlink"/>
            <w:rFonts w:eastAsia="Times New Roman"/>
            <w:b/>
            <w:sz w:val="24"/>
            <w:szCs w:val="24"/>
            <w:u w:val="none"/>
          </w:rPr>
          <w:t>SharePoint</w:t>
        </w:r>
      </w:hyperlink>
    </w:p>
    <w:p w14:paraId="5247A878" w14:textId="019DB76E" w:rsidR="00B04BEF" w:rsidRPr="007E21DD" w:rsidRDefault="00B04BEF" w:rsidP="001A3BA9">
      <w:pPr>
        <w:pStyle w:val="ListParagraph"/>
        <w:numPr>
          <w:ilvl w:val="0"/>
          <w:numId w:val="4"/>
        </w:numPr>
      </w:pPr>
      <w:r>
        <w:rPr>
          <w:rFonts w:eastAsia="Times New Roman"/>
          <w:b/>
          <w:sz w:val="24"/>
          <w:szCs w:val="24"/>
        </w:rPr>
        <w:t xml:space="preserve">HR Mailbox </w:t>
      </w:r>
      <w:hyperlink r:id="rId10" w:history="1">
        <w:r w:rsidRPr="00823001">
          <w:rPr>
            <w:rStyle w:val="Hyperlink"/>
            <w:rFonts w:eastAsia="Times New Roman"/>
            <w:b/>
            <w:sz w:val="24"/>
            <w:szCs w:val="24"/>
          </w:rPr>
          <w:t>DHS.FORENSICS.HR@state.mn.us</w:t>
        </w:r>
      </w:hyperlink>
      <w:r>
        <w:rPr>
          <w:rFonts w:eastAsia="Times New Roman"/>
          <w:b/>
          <w:sz w:val="24"/>
          <w:szCs w:val="24"/>
        </w:rPr>
        <w:t xml:space="preserve"> </w:t>
      </w:r>
    </w:p>
    <w:p w14:paraId="3F184505" w14:textId="1E32217D" w:rsidR="007E21DD" w:rsidRDefault="007E21DD" w:rsidP="001A3BA9">
      <w:pPr>
        <w:pStyle w:val="ListParagraph"/>
        <w:numPr>
          <w:ilvl w:val="0"/>
          <w:numId w:val="4"/>
        </w:numPr>
      </w:pPr>
      <w:r>
        <w:rPr>
          <w:rFonts w:eastAsia="Times New Roman"/>
          <w:b/>
          <w:sz w:val="24"/>
          <w:szCs w:val="24"/>
        </w:rPr>
        <w:t xml:space="preserve">FNH </w:t>
      </w:r>
      <w:r w:rsidRPr="007E21DD">
        <w:rPr>
          <w:rFonts w:eastAsia="Times New Roman"/>
          <w:b/>
          <w:sz w:val="24"/>
          <w:szCs w:val="24"/>
        </w:rPr>
        <w:t xml:space="preserve">OT </w:t>
      </w:r>
      <w:hyperlink r:id="rId11" w:history="1">
        <w:r w:rsidRPr="007E21DD">
          <w:rPr>
            <w:rStyle w:val="Hyperlink"/>
            <w:b/>
            <w:sz w:val="24"/>
            <w:szCs w:val="24"/>
          </w:rPr>
          <w:t>dhs_dhsmsh.scheduler@state.mn.us</w:t>
        </w:r>
      </w:hyperlink>
      <w:r>
        <w:rPr>
          <w:sz w:val="24"/>
          <w:szCs w:val="24"/>
        </w:rPr>
        <w:t xml:space="preserve"> </w:t>
      </w:r>
      <w:r w:rsidRPr="00903D32">
        <w:rPr>
          <w:sz w:val="24"/>
          <w:szCs w:val="24"/>
        </w:rPr>
        <w:t xml:space="preserve"> </w:t>
      </w:r>
    </w:p>
    <w:p w14:paraId="00000011" w14:textId="77777777" w:rsidR="00D2622B" w:rsidRPr="002A2A61" w:rsidRDefault="0087717B">
      <w:pPr>
        <w:spacing w:before="280" w:after="280" w:line="240" w:lineRule="auto"/>
        <w:rPr>
          <w:rFonts w:eastAsia="Times New Roman"/>
          <w:b/>
          <w:sz w:val="24"/>
          <w:szCs w:val="24"/>
        </w:rPr>
      </w:pPr>
      <w:r>
        <w:pict w14:anchorId="6B70CF8E">
          <v:rect id="_x0000_i1026" style="width:0;height:1.5pt" o:hralign="center" o:hrstd="t" o:hr="t" fillcolor="#a0a0a0" stroked="f"/>
        </w:pict>
      </w:r>
    </w:p>
    <w:p w14:paraId="0FD83D13" w14:textId="2B32F061" w:rsidR="00F10127" w:rsidRPr="00074BA3" w:rsidRDefault="00746BC6" w:rsidP="00074BA3">
      <w:pPr>
        <w:pStyle w:val="Heading2"/>
        <w:rPr>
          <w:b/>
          <w:bCs/>
          <w:sz w:val="28"/>
          <w:szCs w:val="28"/>
        </w:rPr>
      </w:pPr>
      <w:r w:rsidRPr="0097475C">
        <w:rPr>
          <w:b/>
          <w:bCs/>
          <w:sz w:val="28"/>
          <w:szCs w:val="28"/>
        </w:rPr>
        <w:t>AFSCME</w:t>
      </w:r>
    </w:p>
    <w:p w14:paraId="09F3D6F2" w14:textId="09945FC1" w:rsidR="00976629" w:rsidRPr="00CC13A6" w:rsidRDefault="00976629" w:rsidP="001A3BA9">
      <w:pPr>
        <w:pStyle w:val="ListParagraph"/>
        <w:numPr>
          <w:ilvl w:val="0"/>
          <w:numId w:val="12"/>
        </w:numPr>
        <w:spacing w:before="0" w:after="0" w:line="240" w:lineRule="auto"/>
        <w:rPr>
          <w:rFonts w:eastAsia="Times New Roman"/>
          <w:b/>
          <w:color w:val="000000"/>
          <w:sz w:val="24"/>
          <w:szCs w:val="24"/>
        </w:rPr>
      </w:pPr>
      <w:r w:rsidRPr="00CC13A6">
        <w:rPr>
          <w:rFonts w:eastAsia="Times New Roman"/>
          <w:b/>
          <w:color w:val="000000"/>
          <w:sz w:val="24"/>
          <w:szCs w:val="24"/>
        </w:rPr>
        <w:t>Imprest Card for Parking:</w:t>
      </w:r>
    </w:p>
    <w:p w14:paraId="41F38D57" w14:textId="749495AE" w:rsidR="00794422" w:rsidRDefault="00E83854" w:rsidP="00015570">
      <w:pPr>
        <w:pStyle w:val="ListParagraph"/>
        <w:numPr>
          <w:ilvl w:val="0"/>
          <w:numId w:val="3"/>
        </w:numPr>
        <w:spacing w:before="0" w:after="0" w:line="240" w:lineRule="auto"/>
        <w:rPr>
          <w:rFonts w:eastAsia="Times New Roman"/>
          <w:bCs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BW: </w:t>
      </w:r>
      <w:r>
        <w:rPr>
          <w:rFonts w:eastAsia="Times New Roman"/>
          <w:bCs/>
          <w:color w:val="000000"/>
          <w:sz w:val="24"/>
          <w:szCs w:val="24"/>
        </w:rPr>
        <w:t>Th</w:t>
      </w:r>
      <w:r w:rsidR="00DC08A5">
        <w:rPr>
          <w:rFonts w:eastAsia="Times New Roman"/>
          <w:bCs/>
          <w:color w:val="000000"/>
          <w:sz w:val="24"/>
          <w:szCs w:val="24"/>
        </w:rPr>
        <w:t xml:space="preserve">e policy </w:t>
      </w:r>
      <w:r w:rsidR="009F5F69">
        <w:rPr>
          <w:rFonts w:eastAsia="Times New Roman"/>
          <w:bCs/>
          <w:color w:val="000000"/>
          <w:sz w:val="24"/>
          <w:szCs w:val="24"/>
        </w:rPr>
        <w:t>was approved at the committee meeting and is moving forward</w:t>
      </w:r>
      <w:r>
        <w:rPr>
          <w:rFonts w:eastAsia="Times New Roman"/>
          <w:bCs/>
          <w:color w:val="000000"/>
          <w:sz w:val="24"/>
          <w:szCs w:val="24"/>
        </w:rPr>
        <w:t>.</w:t>
      </w:r>
    </w:p>
    <w:p w14:paraId="4B6D443D" w14:textId="77777777" w:rsidR="00015570" w:rsidRPr="00015570" w:rsidRDefault="00015570" w:rsidP="00015570">
      <w:pPr>
        <w:pStyle w:val="ListParagraph"/>
        <w:spacing w:before="0" w:after="0" w:line="240" w:lineRule="auto"/>
        <w:ind w:left="1080"/>
        <w:rPr>
          <w:rFonts w:eastAsia="Times New Roman"/>
          <w:bCs/>
          <w:color w:val="000000"/>
          <w:sz w:val="24"/>
          <w:szCs w:val="24"/>
        </w:rPr>
      </w:pPr>
    </w:p>
    <w:p w14:paraId="1EAF2E73" w14:textId="241C942F" w:rsidR="00794422" w:rsidRPr="00015570" w:rsidRDefault="00794422" w:rsidP="00015570">
      <w:pPr>
        <w:pStyle w:val="ListParagraph"/>
        <w:numPr>
          <w:ilvl w:val="0"/>
          <w:numId w:val="12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015570">
        <w:rPr>
          <w:rFonts w:eastAsia="Times New Roman"/>
          <w:b/>
          <w:color w:val="000000"/>
          <w:sz w:val="24"/>
          <w:szCs w:val="24"/>
        </w:rPr>
        <w:t>Hospital OT Sign-up on ATLAS:</w:t>
      </w:r>
    </w:p>
    <w:p w14:paraId="0D6CED9C" w14:textId="77777777" w:rsidR="001D701F" w:rsidRPr="001D701F" w:rsidRDefault="001D701F" w:rsidP="001A3BA9">
      <w:pPr>
        <w:pStyle w:val="ListParagraph"/>
        <w:numPr>
          <w:ilvl w:val="0"/>
          <w:numId w:val="11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1D701F">
        <w:rPr>
          <w:rFonts w:eastAsia="Times New Roman"/>
          <w:bCs/>
          <w:color w:val="000000"/>
          <w:sz w:val="24"/>
          <w:szCs w:val="24"/>
        </w:rPr>
        <w:t>Where are we at with the hospital-specific sign-up on ATLAS?</w:t>
      </w:r>
    </w:p>
    <w:p w14:paraId="5754D107" w14:textId="2798D01F" w:rsidR="00CC13A6" w:rsidRPr="009F5F69" w:rsidRDefault="00794422" w:rsidP="009F5F69">
      <w:pPr>
        <w:pStyle w:val="ListParagraph"/>
        <w:numPr>
          <w:ilvl w:val="0"/>
          <w:numId w:val="11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BR:</w:t>
      </w:r>
      <w:r w:rsidR="009F5F69">
        <w:rPr>
          <w:rFonts w:eastAsia="Times New Roman"/>
          <w:b/>
          <w:color w:val="000000"/>
          <w:sz w:val="24"/>
          <w:szCs w:val="24"/>
        </w:rPr>
        <w:t xml:space="preserve"> </w:t>
      </w:r>
      <w:r w:rsidR="009F5F69" w:rsidRPr="009F5F69">
        <w:rPr>
          <w:rFonts w:eastAsia="Times New Roman"/>
          <w:bCs/>
          <w:color w:val="000000"/>
          <w:sz w:val="24"/>
          <w:szCs w:val="24"/>
        </w:rPr>
        <w:t>After talking with scheduling, it is almost impossible to get two lists to communicate with each other in ATLAS. This</w:t>
      </w:r>
      <w:r w:rsidRPr="009F5F69">
        <w:rPr>
          <w:rFonts w:eastAsia="Times New Roman"/>
          <w:bCs/>
          <w:color w:val="000000"/>
          <w:sz w:val="24"/>
          <w:szCs w:val="24"/>
        </w:rPr>
        <w:t xml:space="preserve"> </w:t>
      </w:r>
      <w:r w:rsidR="009F5F69" w:rsidRPr="009F5F69">
        <w:rPr>
          <w:rFonts w:eastAsia="Times New Roman"/>
          <w:bCs/>
          <w:color w:val="000000"/>
          <w:sz w:val="24"/>
          <w:szCs w:val="24"/>
        </w:rPr>
        <w:t>could be brought to negotiations.</w:t>
      </w:r>
    </w:p>
    <w:p w14:paraId="15FAE93A" w14:textId="77777777" w:rsidR="009F5F69" w:rsidRPr="00CC13A6" w:rsidRDefault="009F5F69" w:rsidP="009F5F69">
      <w:pPr>
        <w:pStyle w:val="ListParagraph"/>
        <w:spacing w:after="280" w:line="240" w:lineRule="auto"/>
        <w:ind w:left="1080"/>
        <w:rPr>
          <w:rFonts w:eastAsia="Times New Roman"/>
          <w:b/>
          <w:color w:val="000000"/>
          <w:sz w:val="24"/>
          <w:szCs w:val="24"/>
        </w:rPr>
      </w:pPr>
    </w:p>
    <w:p w14:paraId="0B7DEF9C" w14:textId="2FC68039" w:rsidR="00CC13A6" w:rsidRPr="00015570" w:rsidRDefault="00CC13A6" w:rsidP="00015570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015570">
        <w:rPr>
          <w:rFonts w:eastAsia="Times New Roman"/>
          <w:b/>
          <w:sz w:val="24"/>
          <w:szCs w:val="24"/>
        </w:rPr>
        <w:t>LPN/RN Mutuals MOU:</w:t>
      </w:r>
    </w:p>
    <w:p w14:paraId="795DEDAA" w14:textId="40D993FD" w:rsidR="00CC13A6" w:rsidRDefault="00CC13A6" w:rsidP="001A3BA9">
      <w:pPr>
        <w:pStyle w:val="ListParagraph"/>
        <w:numPr>
          <w:ilvl w:val="0"/>
          <w:numId w:val="8"/>
        </w:numPr>
        <w:spacing w:before="0" w:after="0" w:line="240" w:lineRule="auto"/>
        <w:rPr>
          <w:sz w:val="24"/>
          <w:szCs w:val="24"/>
        </w:rPr>
      </w:pPr>
      <w:r w:rsidRPr="00876C2F">
        <w:rPr>
          <w:sz w:val="24"/>
          <w:szCs w:val="24"/>
        </w:rPr>
        <w:t>LPNs no longer a</w:t>
      </w:r>
      <w:r>
        <w:rPr>
          <w:sz w:val="24"/>
          <w:szCs w:val="24"/>
        </w:rPr>
        <w:t>pproved</w:t>
      </w:r>
      <w:r w:rsidRPr="00876C2F">
        <w:rPr>
          <w:sz w:val="24"/>
          <w:szCs w:val="24"/>
        </w:rPr>
        <w:t xml:space="preserve"> to mutual</w:t>
      </w:r>
      <w:r>
        <w:rPr>
          <w:sz w:val="24"/>
          <w:szCs w:val="24"/>
        </w:rPr>
        <w:t xml:space="preserve"> shifts</w:t>
      </w:r>
      <w:r w:rsidRPr="00876C2F">
        <w:rPr>
          <w:sz w:val="24"/>
          <w:szCs w:val="24"/>
        </w:rPr>
        <w:t xml:space="preserve"> with RNs</w:t>
      </w:r>
      <w:r>
        <w:rPr>
          <w:sz w:val="24"/>
          <w:szCs w:val="24"/>
        </w:rPr>
        <w:t>.</w:t>
      </w:r>
    </w:p>
    <w:p w14:paraId="2373833A" w14:textId="66DA8FA1" w:rsidR="00CC13A6" w:rsidRPr="009F5F69" w:rsidRDefault="00CC13A6" w:rsidP="001A3BA9">
      <w:pPr>
        <w:pStyle w:val="ListParagraph"/>
        <w:numPr>
          <w:ilvl w:val="0"/>
          <w:numId w:val="8"/>
        </w:numPr>
        <w:spacing w:before="0" w:after="0" w:line="240" w:lineRule="auto"/>
        <w:rPr>
          <w:b/>
          <w:bCs/>
          <w:sz w:val="24"/>
          <w:szCs w:val="24"/>
        </w:rPr>
      </w:pPr>
      <w:r w:rsidRPr="00074BA3">
        <w:rPr>
          <w:sz w:val="24"/>
          <w:szCs w:val="24"/>
        </w:rPr>
        <w:t>3/19</w:t>
      </w:r>
      <w:r>
        <w:rPr>
          <w:b/>
          <w:bCs/>
          <w:sz w:val="24"/>
          <w:szCs w:val="24"/>
        </w:rPr>
        <w:t xml:space="preserve"> </w:t>
      </w:r>
      <w:r w:rsidRPr="0043616A">
        <w:rPr>
          <w:b/>
          <w:bCs/>
          <w:sz w:val="24"/>
          <w:szCs w:val="24"/>
        </w:rPr>
        <w:t>RP:</w:t>
      </w:r>
      <w:r w:rsidRPr="0043616A">
        <w:rPr>
          <w:sz w:val="24"/>
          <w:szCs w:val="24"/>
        </w:rPr>
        <w:t xml:space="preserve"> There is no contractual language permitting mutuals between these classifications. Allowing this would require an MOU between both unions and approval from MMB.</w:t>
      </w:r>
      <w:r w:rsidR="009F5F69">
        <w:rPr>
          <w:sz w:val="24"/>
          <w:szCs w:val="24"/>
        </w:rPr>
        <w:t xml:space="preserve"> </w:t>
      </w:r>
    </w:p>
    <w:p w14:paraId="48992826" w14:textId="4011E6B3" w:rsidR="009F5F69" w:rsidRPr="00CC13A6" w:rsidRDefault="009F5F69" w:rsidP="001A3BA9">
      <w:pPr>
        <w:pStyle w:val="ListParagraph"/>
        <w:numPr>
          <w:ilvl w:val="0"/>
          <w:numId w:val="8"/>
        </w:numPr>
        <w:spacing w:before="0" w:after="0" w:line="240" w:lineRule="auto"/>
        <w:rPr>
          <w:b/>
          <w:bCs/>
          <w:sz w:val="24"/>
          <w:szCs w:val="24"/>
        </w:rPr>
      </w:pPr>
      <w:r w:rsidRPr="00074BA3">
        <w:rPr>
          <w:sz w:val="24"/>
          <w:szCs w:val="24"/>
        </w:rPr>
        <w:t>5/21</w:t>
      </w:r>
      <w:r w:rsidR="00CD32F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AFSCME:</w:t>
      </w:r>
      <w:r w:rsidRPr="00CD32F7">
        <w:rPr>
          <w:sz w:val="24"/>
          <w:szCs w:val="24"/>
        </w:rPr>
        <w:t xml:space="preserve"> Is </w:t>
      </w:r>
      <w:r w:rsidR="006A2732">
        <w:rPr>
          <w:sz w:val="24"/>
          <w:szCs w:val="24"/>
        </w:rPr>
        <w:t>an MOU for LPN/RN mutuals a</w:t>
      </w:r>
      <w:r w:rsidRPr="00CD32F7">
        <w:rPr>
          <w:sz w:val="24"/>
          <w:szCs w:val="24"/>
        </w:rPr>
        <w:t xml:space="preserve"> possibility?</w:t>
      </w:r>
    </w:p>
    <w:p w14:paraId="4D82574C" w14:textId="08A7EEA1" w:rsidR="00CC13A6" w:rsidRPr="00074BA3" w:rsidRDefault="009F5F69" w:rsidP="00074BA3">
      <w:pPr>
        <w:pStyle w:val="ListParagraph"/>
        <w:numPr>
          <w:ilvl w:val="0"/>
          <w:numId w:val="8"/>
        </w:numPr>
        <w:spacing w:before="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RP: </w:t>
      </w:r>
      <w:r w:rsidRPr="00CD32F7">
        <w:rPr>
          <w:sz w:val="24"/>
          <w:szCs w:val="24"/>
        </w:rPr>
        <w:t>The first step would be to reach out to MNA and see if they have any interest. MMB would have authority on this.</w:t>
      </w:r>
    </w:p>
    <w:p w14:paraId="00000041" w14:textId="77777777" w:rsidR="00D2622B" w:rsidRPr="002A2A61" w:rsidRDefault="0087717B">
      <w:pPr>
        <w:spacing w:before="0" w:after="0" w:line="240" w:lineRule="auto"/>
        <w:rPr>
          <w:rFonts w:eastAsia="Times New Roman"/>
          <w:sz w:val="24"/>
          <w:szCs w:val="24"/>
        </w:rPr>
      </w:pPr>
      <w:r>
        <w:lastRenderedPageBreak/>
        <w:pict w14:anchorId="5458C5C1">
          <v:rect id="_x0000_i1027" style="width:0;height:1.5pt" o:hralign="center" o:hrstd="t" o:hr="t" fillcolor="#a0a0a0" stroked="f"/>
        </w:pict>
      </w:r>
    </w:p>
    <w:p w14:paraId="00000042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New Business</w:t>
      </w:r>
    </w:p>
    <w:p w14:paraId="00000043" w14:textId="77777777" w:rsidR="00D2622B" w:rsidRPr="002A2A61" w:rsidRDefault="00746BC6" w:rsidP="0097475C">
      <w:pPr>
        <w:pStyle w:val="Heading2"/>
      </w:pPr>
      <w:r w:rsidRPr="00F95FDA">
        <w:rPr>
          <w:sz w:val="28"/>
          <w:szCs w:val="28"/>
        </w:rPr>
        <w:t>Management Agenda Items</w:t>
      </w:r>
    </w:p>
    <w:p w14:paraId="5C916219" w14:textId="651EB683" w:rsidR="00876C2F" w:rsidRPr="00015570" w:rsidRDefault="00015570" w:rsidP="00015570">
      <w:pPr>
        <w:pStyle w:val="ListParagraph"/>
        <w:numPr>
          <w:ilvl w:val="0"/>
          <w:numId w:val="21"/>
        </w:numPr>
        <w:rPr>
          <w:b/>
          <w:bCs/>
        </w:rPr>
      </w:pPr>
      <w:r w:rsidRPr="00015570">
        <w:rPr>
          <w:b/>
          <w:bCs/>
          <w:sz w:val="24"/>
          <w:szCs w:val="24"/>
        </w:rPr>
        <w:t>Residential Lead Positions – Core 4 Lead Training:</w:t>
      </w:r>
    </w:p>
    <w:p w14:paraId="250E3278" w14:textId="6858B6ED" w:rsidR="00015570" w:rsidRPr="00CD32F7" w:rsidRDefault="005459D0" w:rsidP="00015570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459D0">
        <w:rPr>
          <w:sz w:val="24"/>
          <w:szCs w:val="24"/>
        </w:rPr>
        <w:t>Going forward, Leads will be expected to complete the Core 4 training.</w:t>
      </w:r>
      <w:r>
        <w:rPr>
          <w:sz w:val="24"/>
          <w:szCs w:val="24"/>
        </w:rPr>
        <w:t xml:space="preserve"> </w:t>
      </w:r>
      <w:r w:rsidRPr="005459D0">
        <w:rPr>
          <w:sz w:val="24"/>
          <w:szCs w:val="24"/>
        </w:rPr>
        <w:t>There is also interest in Leads taking on job coaching responsibilities in the future</w:t>
      </w:r>
      <w:r>
        <w:rPr>
          <w:sz w:val="24"/>
          <w:szCs w:val="24"/>
        </w:rPr>
        <w:t>.</w:t>
      </w:r>
    </w:p>
    <w:p w14:paraId="6B8DF695" w14:textId="128AD503" w:rsidR="0076767F" w:rsidRPr="00D93BB3" w:rsidRDefault="0076767F" w:rsidP="001A3BA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 New Roman"/>
          <w:bCs/>
          <w:color w:val="000000"/>
          <w:sz w:val="24"/>
          <w:szCs w:val="24"/>
        </w:rPr>
      </w:pPr>
    </w:p>
    <w:p w14:paraId="00000052" w14:textId="246175AA" w:rsidR="00D2622B" w:rsidRPr="00F95FDA" w:rsidRDefault="00746BC6" w:rsidP="006A202F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t>AFSCME Agenda Items</w:t>
      </w:r>
    </w:p>
    <w:p w14:paraId="0F2185D4" w14:textId="77777777" w:rsidR="00CB6770" w:rsidRPr="005C680C" w:rsidRDefault="00CB6770" w:rsidP="005C680C">
      <w:pPr>
        <w:spacing w:before="0" w:after="0" w:line="240" w:lineRule="auto"/>
        <w:rPr>
          <w:rFonts w:eastAsia="Times New Roman"/>
          <w:b/>
          <w:sz w:val="24"/>
          <w:szCs w:val="24"/>
        </w:rPr>
      </w:pPr>
    </w:p>
    <w:p w14:paraId="5C2FD9BC" w14:textId="4AAFD6C4" w:rsidR="00D93F90" w:rsidRPr="008D761B" w:rsidRDefault="00015570" w:rsidP="001A3BA9">
      <w:pPr>
        <w:pStyle w:val="ListParagraph"/>
        <w:numPr>
          <w:ilvl w:val="0"/>
          <w:numId w:val="14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bookmarkStart w:id="0" w:name="_Hlk224794958"/>
      <w:r>
        <w:rPr>
          <w:rFonts w:eastAsia="Times New Roman"/>
          <w:b/>
          <w:sz w:val="24"/>
          <w:szCs w:val="24"/>
        </w:rPr>
        <w:t>Overtime Assignments</w:t>
      </w:r>
      <w:r w:rsidR="005D2F0C" w:rsidRPr="00CC13A6">
        <w:rPr>
          <w:rFonts w:eastAsia="Times New Roman"/>
          <w:b/>
          <w:sz w:val="24"/>
          <w:szCs w:val="24"/>
        </w:rPr>
        <w:t>:</w:t>
      </w:r>
    </w:p>
    <w:p w14:paraId="49F64146" w14:textId="57E47CF7" w:rsidR="008D761B" w:rsidRDefault="00E95D86" w:rsidP="001A3BA9">
      <w:pPr>
        <w:pStyle w:val="ListParagraph"/>
        <w:numPr>
          <w:ilvl w:val="0"/>
          <w:numId w:val="15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E95D86">
        <w:rPr>
          <w:rFonts w:eastAsia="Times New Roman"/>
          <w:bCs/>
          <w:sz w:val="24"/>
          <w:szCs w:val="24"/>
        </w:rPr>
        <w:t xml:space="preserve">Employees deny overtime because it is not on the unit they want. </w:t>
      </w:r>
      <w:r w:rsidR="005459D0" w:rsidRPr="005459D0">
        <w:rPr>
          <w:rFonts w:eastAsia="Times New Roman"/>
          <w:bCs/>
          <w:sz w:val="24"/>
          <w:szCs w:val="24"/>
        </w:rPr>
        <w:t>Some AODs call staff back if a preferred spot opens, rather than marking them as declined and moving to the next person on the list</w:t>
      </w:r>
      <w:r>
        <w:rPr>
          <w:rFonts w:eastAsia="Times New Roman"/>
          <w:bCs/>
          <w:sz w:val="24"/>
          <w:szCs w:val="24"/>
        </w:rPr>
        <w:t>.</w:t>
      </w:r>
      <w:r w:rsidR="00787BF9">
        <w:rPr>
          <w:rFonts w:eastAsia="Times New Roman"/>
          <w:bCs/>
          <w:sz w:val="24"/>
          <w:szCs w:val="24"/>
        </w:rPr>
        <w:t xml:space="preserve"> We are looking for a consistent practice.</w:t>
      </w:r>
    </w:p>
    <w:p w14:paraId="3329D7D6" w14:textId="74128960" w:rsidR="001A3BA9" w:rsidRDefault="00787BF9" w:rsidP="001A3BA9">
      <w:pPr>
        <w:pStyle w:val="ListParagraph"/>
        <w:numPr>
          <w:ilvl w:val="0"/>
          <w:numId w:val="15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787BF9">
        <w:rPr>
          <w:rFonts w:eastAsia="Times New Roman"/>
          <w:b/>
          <w:sz w:val="24"/>
          <w:szCs w:val="24"/>
        </w:rPr>
        <w:t>BW:</w:t>
      </w:r>
      <w:r>
        <w:rPr>
          <w:rFonts w:eastAsia="Times New Roman"/>
          <w:bCs/>
          <w:sz w:val="24"/>
          <w:szCs w:val="24"/>
        </w:rPr>
        <w:t xml:space="preserve"> The goal is to be consistent; we will try to be more consistent. There are variables to consider such as continuity of care. The AODs are open to staff swapping assignments with each other as appropriate.</w:t>
      </w:r>
    </w:p>
    <w:p w14:paraId="0653BEAC" w14:textId="77777777" w:rsidR="005E623F" w:rsidRPr="008D761B" w:rsidRDefault="005E623F" w:rsidP="005E623F">
      <w:pPr>
        <w:pStyle w:val="ListParagraph"/>
        <w:spacing w:before="0" w:after="0" w:line="240" w:lineRule="auto"/>
        <w:ind w:left="1080"/>
        <w:rPr>
          <w:rFonts w:eastAsia="Times New Roman"/>
          <w:bCs/>
          <w:sz w:val="24"/>
          <w:szCs w:val="24"/>
        </w:rPr>
      </w:pPr>
    </w:p>
    <w:p w14:paraId="458E56BC" w14:textId="2480B5F8" w:rsidR="008D761B" w:rsidRPr="001A3BA9" w:rsidRDefault="00015570" w:rsidP="001A3BA9">
      <w:pPr>
        <w:pStyle w:val="ListParagraph"/>
        <w:numPr>
          <w:ilvl w:val="0"/>
          <w:numId w:val="14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ATLAS/Float Reset</w:t>
      </w:r>
      <w:r w:rsidR="008D761B">
        <w:rPr>
          <w:rFonts w:eastAsia="Times New Roman"/>
          <w:b/>
          <w:sz w:val="24"/>
          <w:szCs w:val="24"/>
        </w:rPr>
        <w:t>:</w:t>
      </w:r>
    </w:p>
    <w:p w14:paraId="1EB76A9F" w14:textId="45859C40" w:rsidR="001A3BA9" w:rsidRDefault="00DE57FF" w:rsidP="001A3BA9">
      <w:pPr>
        <w:pStyle w:val="ListParagraph"/>
        <w:numPr>
          <w:ilvl w:val="0"/>
          <w:numId w:val="16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DE57FF">
        <w:rPr>
          <w:rFonts w:eastAsia="Times New Roman"/>
          <w:bCs/>
          <w:sz w:val="24"/>
          <w:szCs w:val="24"/>
        </w:rPr>
        <w:t>ATLAS resets at the start of each pay period for float coverage.</w:t>
      </w:r>
    </w:p>
    <w:p w14:paraId="6AD42438" w14:textId="76D8D2AC" w:rsidR="001A3BA9" w:rsidRDefault="00910550" w:rsidP="001A3BA9">
      <w:pPr>
        <w:pStyle w:val="ListParagraph"/>
        <w:numPr>
          <w:ilvl w:val="0"/>
          <w:numId w:val="16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910550">
        <w:rPr>
          <w:rFonts w:eastAsia="Times New Roman"/>
          <w:b/>
          <w:sz w:val="24"/>
          <w:szCs w:val="24"/>
        </w:rPr>
        <w:t>BR:</w:t>
      </w:r>
      <w:r>
        <w:rPr>
          <w:rFonts w:eastAsia="Times New Roman"/>
          <w:bCs/>
          <w:sz w:val="24"/>
          <w:szCs w:val="24"/>
        </w:rPr>
        <w:t xml:space="preserve"> Jodi is looking into this.</w:t>
      </w:r>
    </w:p>
    <w:p w14:paraId="20AFAE51" w14:textId="77777777" w:rsidR="00015570" w:rsidRDefault="00015570" w:rsidP="00015570">
      <w:pPr>
        <w:pStyle w:val="ListParagraph"/>
        <w:spacing w:before="0" w:after="0" w:line="240" w:lineRule="auto"/>
        <w:rPr>
          <w:rFonts w:eastAsia="Times New Roman"/>
          <w:bCs/>
          <w:sz w:val="24"/>
          <w:szCs w:val="24"/>
        </w:rPr>
      </w:pPr>
    </w:p>
    <w:p w14:paraId="007657DC" w14:textId="186D666B" w:rsidR="00015570" w:rsidRDefault="00015570" w:rsidP="00015570">
      <w:pPr>
        <w:pStyle w:val="ListParagraph"/>
        <w:numPr>
          <w:ilvl w:val="0"/>
          <w:numId w:val="23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 w:rsidRPr="00E95D86">
        <w:rPr>
          <w:rFonts w:eastAsia="Times New Roman"/>
          <w:b/>
          <w:sz w:val="24"/>
          <w:szCs w:val="24"/>
        </w:rPr>
        <w:t>Letters of Expectation/Union Representation:</w:t>
      </w:r>
    </w:p>
    <w:p w14:paraId="70CFBB34" w14:textId="77777777" w:rsidR="005459D0" w:rsidRDefault="005459D0" w:rsidP="00E95D86">
      <w:pPr>
        <w:pStyle w:val="ListParagraph"/>
        <w:numPr>
          <w:ilvl w:val="0"/>
          <w:numId w:val="2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5459D0">
        <w:rPr>
          <w:rFonts w:eastAsia="Times New Roman"/>
          <w:bCs/>
          <w:sz w:val="24"/>
          <w:szCs w:val="24"/>
        </w:rPr>
        <w:t>When staff are given a letter of expectation and asked questions, are they entitled to union representation?</w:t>
      </w:r>
    </w:p>
    <w:p w14:paraId="172778F5" w14:textId="5772CDE2" w:rsidR="00E95D86" w:rsidRDefault="00910550" w:rsidP="00E95D86">
      <w:pPr>
        <w:pStyle w:val="ListParagraph"/>
        <w:numPr>
          <w:ilvl w:val="0"/>
          <w:numId w:val="2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910550">
        <w:rPr>
          <w:rFonts w:eastAsia="Times New Roman"/>
          <w:b/>
          <w:sz w:val="24"/>
          <w:szCs w:val="24"/>
        </w:rPr>
        <w:t>JG:</w:t>
      </w:r>
      <w:r>
        <w:rPr>
          <w:rFonts w:eastAsia="Times New Roman"/>
          <w:bCs/>
          <w:sz w:val="24"/>
          <w:szCs w:val="24"/>
        </w:rPr>
        <w:t xml:space="preserve"> </w:t>
      </w:r>
      <w:r w:rsidR="00DE57FF" w:rsidRPr="00DE57FF">
        <w:rPr>
          <w:rFonts w:eastAsia="Times New Roman"/>
          <w:bCs/>
          <w:sz w:val="24"/>
          <w:szCs w:val="24"/>
        </w:rPr>
        <w:t>If the questions being asked could lead to discipline</w:t>
      </w:r>
      <w:r>
        <w:rPr>
          <w:rFonts w:eastAsia="Times New Roman"/>
          <w:bCs/>
          <w:sz w:val="24"/>
          <w:szCs w:val="24"/>
        </w:rPr>
        <w:t>, the supervisor should stop and offer union representation.</w:t>
      </w:r>
    </w:p>
    <w:p w14:paraId="0806C071" w14:textId="77777777" w:rsidR="00910550" w:rsidRPr="00E95D86" w:rsidRDefault="00910550" w:rsidP="00910550">
      <w:pPr>
        <w:pStyle w:val="ListParagraph"/>
        <w:spacing w:before="0" w:after="0" w:line="240" w:lineRule="auto"/>
        <w:ind w:left="1080"/>
        <w:rPr>
          <w:rFonts w:eastAsia="Times New Roman"/>
          <w:bCs/>
          <w:sz w:val="24"/>
          <w:szCs w:val="24"/>
        </w:rPr>
      </w:pPr>
    </w:p>
    <w:p w14:paraId="47434BDF" w14:textId="0EAF0926" w:rsidR="00015570" w:rsidRDefault="00E95D86" w:rsidP="00015570">
      <w:pPr>
        <w:pStyle w:val="ListParagraph"/>
        <w:numPr>
          <w:ilvl w:val="0"/>
          <w:numId w:val="23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Private Meetings with Supervisor/Required</w:t>
      </w:r>
      <w:r w:rsidR="00015570" w:rsidRPr="00E95D86">
        <w:rPr>
          <w:rFonts w:eastAsia="Times New Roman"/>
          <w:b/>
          <w:sz w:val="24"/>
          <w:szCs w:val="24"/>
        </w:rPr>
        <w:t>:</w:t>
      </w:r>
    </w:p>
    <w:p w14:paraId="2B137DFA" w14:textId="3EC04BC1" w:rsidR="00E95D86" w:rsidRPr="00E95D86" w:rsidRDefault="00E95D86" w:rsidP="00E95D86">
      <w:pPr>
        <w:pStyle w:val="ListParagraph"/>
        <w:numPr>
          <w:ilvl w:val="0"/>
          <w:numId w:val="24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E95D86">
        <w:rPr>
          <w:rFonts w:eastAsia="Times New Roman"/>
          <w:bCs/>
          <w:sz w:val="24"/>
          <w:szCs w:val="24"/>
        </w:rPr>
        <w:t>Can the employee decline to meet with their supervisor in private?</w:t>
      </w:r>
    </w:p>
    <w:p w14:paraId="5C29EB01" w14:textId="08E36614" w:rsidR="00E95D86" w:rsidRDefault="00910550" w:rsidP="00E95D86">
      <w:pPr>
        <w:pStyle w:val="ListParagraph"/>
        <w:numPr>
          <w:ilvl w:val="0"/>
          <w:numId w:val="24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BR: </w:t>
      </w:r>
      <w:r w:rsidRPr="00910550">
        <w:rPr>
          <w:rFonts w:eastAsia="Times New Roman"/>
          <w:bCs/>
          <w:sz w:val="24"/>
          <w:szCs w:val="24"/>
        </w:rPr>
        <w:t>There are options that can be utilized on a case-by-case basis.</w:t>
      </w:r>
      <w:r>
        <w:rPr>
          <w:rFonts w:eastAsia="Times New Roman"/>
          <w:b/>
          <w:sz w:val="24"/>
          <w:szCs w:val="24"/>
        </w:rPr>
        <w:t xml:space="preserve"> </w:t>
      </w:r>
    </w:p>
    <w:p w14:paraId="2C6D243E" w14:textId="77777777" w:rsidR="00910550" w:rsidRPr="00E95D86" w:rsidRDefault="00910550" w:rsidP="00910550">
      <w:pPr>
        <w:pStyle w:val="ListParagraph"/>
        <w:spacing w:before="0" w:after="0" w:line="240" w:lineRule="auto"/>
        <w:ind w:left="1080"/>
        <w:rPr>
          <w:rFonts w:eastAsia="Times New Roman"/>
          <w:b/>
          <w:sz w:val="24"/>
          <w:szCs w:val="24"/>
        </w:rPr>
      </w:pPr>
    </w:p>
    <w:p w14:paraId="1E92C51C" w14:textId="3ECF67DD" w:rsidR="00015570" w:rsidRDefault="00015570" w:rsidP="00015570">
      <w:pPr>
        <w:pStyle w:val="ListParagraph"/>
        <w:numPr>
          <w:ilvl w:val="0"/>
          <w:numId w:val="23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 w:rsidRPr="00E95D86">
        <w:rPr>
          <w:rFonts w:eastAsia="Times New Roman"/>
          <w:b/>
          <w:sz w:val="24"/>
          <w:szCs w:val="24"/>
        </w:rPr>
        <w:t>Comp Bank Liquidation/Approved Vacation:</w:t>
      </w:r>
    </w:p>
    <w:p w14:paraId="1AF8C486" w14:textId="53E3256A" w:rsidR="00910550" w:rsidRPr="00910550" w:rsidRDefault="00910550" w:rsidP="00910550">
      <w:pPr>
        <w:pStyle w:val="ListParagraph"/>
        <w:numPr>
          <w:ilvl w:val="0"/>
          <w:numId w:val="25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With the comp liquidation, what happens with the approved vacation hours that staff no longer have the time for?</w:t>
      </w:r>
    </w:p>
    <w:p w14:paraId="37DFEC8C" w14:textId="48BD45C7" w:rsidR="00F10127" w:rsidRPr="005459D0" w:rsidRDefault="00FA5400" w:rsidP="00E95D86">
      <w:pPr>
        <w:pStyle w:val="ListParagraph"/>
        <w:numPr>
          <w:ilvl w:val="0"/>
          <w:numId w:val="25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JG: </w:t>
      </w:r>
      <w:r w:rsidR="005459D0" w:rsidRPr="005459D0">
        <w:rPr>
          <w:rFonts w:eastAsia="Times New Roman"/>
          <w:bCs/>
          <w:sz w:val="24"/>
          <w:szCs w:val="24"/>
        </w:rPr>
        <w:t>Staff can project their future balances, as the liquidation dates and amounts are known</w:t>
      </w:r>
      <w:r w:rsidRPr="00FA5400">
        <w:rPr>
          <w:rFonts w:eastAsia="Times New Roman"/>
          <w:bCs/>
          <w:sz w:val="24"/>
          <w:szCs w:val="24"/>
        </w:rPr>
        <w:t>.</w:t>
      </w:r>
    </w:p>
    <w:p w14:paraId="222AF896" w14:textId="77777777" w:rsidR="005459D0" w:rsidRDefault="005459D0" w:rsidP="005459D0">
      <w:pPr>
        <w:pStyle w:val="ListParagraph"/>
        <w:spacing w:before="0" w:after="0" w:line="240" w:lineRule="auto"/>
        <w:ind w:left="1080"/>
        <w:rPr>
          <w:rFonts w:eastAsia="Times New Roman"/>
          <w:b/>
          <w:sz w:val="24"/>
          <w:szCs w:val="24"/>
        </w:rPr>
      </w:pPr>
    </w:p>
    <w:p w14:paraId="627A1950" w14:textId="76C6EFE8" w:rsidR="00FA5400" w:rsidRPr="0079346B" w:rsidRDefault="00FA5400" w:rsidP="00FA5400">
      <w:pPr>
        <w:spacing w:before="0" w:after="0" w:line="240" w:lineRule="auto"/>
        <w:ind w:left="720"/>
        <w:rPr>
          <w:rFonts w:eastAsia="Times New Roman"/>
          <w:bCs/>
          <w:i/>
          <w:iCs/>
          <w:sz w:val="28"/>
          <w:szCs w:val="28"/>
          <w:u w:val="single"/>
        </w:rPr>
      </w:pPr>
      <w:r w:rsidRPr="0079346B">
        <w:rPr>
          <w:rFonts w:eastAsia="Times New Roman"/>
          <w:bCs/>
          <w:i/>
          <w:iCs/>
          <w:sz w:val="28"/>
          <w:szCs w:val="28"/>
        </w:rPr>
        <w:t xml:space="preserve">*Staff </w:t>
      </w:r>
      <w:r w:rsidR="0079346B" w:rsidRPr="0079346B">
        <w:rPr>
          <w:rFonts w:eastAsia="Times New Roman"/>
          <w:bCs/>
          <w:i/>
          <w:iCs/>
          <w:sz w:val="28"/>
          <w:szCs w:val="28"/>
        </w:rPr>
        <w:t>are encouraged to</w:t>
      </w:r>
      <w:r w:rsidRPr="0079346B">
        <w:rPr>
          <w:rFonts w:eastAsia="Times New Roman"/>
          <w:bCs/>
          <w:i/>
          <w:iCs/>
          <w:sz w:val="28"/>
          <w:szCs w:val="28"/>
        </w:rPr>
        <w:t xml:space="preserve"> review their vacation and comp bank balances to ensure they have enough time on the books to cover their time off.</w:t>
      </w:r>
      <w:r w:rsidRPr="0079346B">
        <w:rPr>
          <w:rFonts w:eastAsia="Times New Roman"/>
          <w:bCs/>
          <w:i/>
          <w:iCs/>
          <w:sz w:val="28"/>
          <w:szCs w:val="28"/>
          <w:u w:val="single"/>
        </w:rPr>
        <w:t xml:space="preserve"> </w:t>
      </w:r>
    </w:p>
    <w:p w14:paraId="6C27AF6A" w14:textId="77777777" w:rsidR="00876C2F" w:rsidRPr="00DE1D88" w:rsidRDefault="00876C2F" w:rsidP="00DE1D88">
      <w:pPr>
        <w:spacing w:before="0" w:line="240" w:lineRule="auto"/>
        <w:rPr>
          <w:rFonts w:eastAsia="Times New Roman"/>
          <w:b/>
          <w:sz w:val="24"/>
          <w:szCs w:val="24"/>
        </w:rPr>
      </w:pPr>
    </w:p>
    <w:bookmarkEnd w:id="0"/>
    <w:p w14:paraId="7ECB6798" w14:textId="30C30EAF" w:rsidR="001275DB" w:rsidRPr="002A2A61" w:rsidRDefault="0087717B" w:rsidP="00992496">
      <w:pPr>
        <w:spacing w:before="0" w:after="0" w:line="240" w:lineRule="auto"/>
      </w:pPr>
      <w:r>
        <w:pict w14:anchorId="76A13E38">
          <v:rect id="_x0000_i1028" style="width:0;height:1.5pt" o:hralign="center" o:hrstd="t" o:hr="t" fillcolor="#a0a0a0" stroked="f"/>
        </w:pict>
      </w:r>
    </w:p>
    <w:p w14:paraId="00000070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ADD ON</w:t>
      </w:r>
    </w:p>
    <w:p w14:paraId="7A3FE57B" w14:textId="2188057D" w:rsidR="004C2EE5" w:rsidRDefault="00746BC6" w:rsidP="00630BD0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t>Management</w:t>
      </w:r>
      <w:r w:rsidR="00B66C94">
        <w:rPr>
          <w:sz w:val="28"/>
          <w:szCs w:val="28"/>
        </w:rPr>
        <w:tab/>
      </w:r>
    </w:p>
    <w:p w14:paraId="40006E3C" w14:textId="6C6B5948" w:rsidR="00274749" w:rsidRDefault="00274749" w:rsidP="00274749">
      <w:pPr>
        <w:pStyle w:val="ListParagraph"/>
      </w:pPr>
    </w:p>
    <w:p w14:paraId="00000078" w14:textId="064BF39C" w:rsidR="00D2622B" w:rsidRPr="00357D81" w:rsidRDefault="0087717B" w:rsidP="00357D81">
      <w:pPr>
        <w:rPr>
          <w:rFonts w:eastAsia="Times New Roman"/>
          <w:b/>
          <w:bCs/>
          <w:sz w:val="24"/>
          <w:szCs w:val="24"/>
        </w:rPr>
      </w:pPr>
      <w:r>
        <w:lastRenderedPageBreak/>
        <w:pict w14:anchorId="5C9B5AB8">
          <v:rect id="_x0000_i1029" style="width:0;height:1.5pt" o:hralign="center" o:hrstd="t" o:hr="t" fillcolor="#a0a0a0" stroked="f"/>
        </w:pict>
      </w:r>
    </w:p>
    <w:p w14:paraId="18EE5A5D" w14:textId="3EFEE5DD" w:rsidR="00FB4D51" w:rsidRPr="005C680C" w:rsidRDefault="00746BC6" w:rsidP="005C680C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t>AFSCME</w:t>
      </w:r>
    </w:p>
    <w:p w14:paraId="12F72A0B" w14:textId="74DC02F0" w:rsidR="001A3BA9" w:rsidRDefault="00FA5400" w:rsidP="00FA5400">
      <w:pPr>
        <w:pStyle w:val="ListParagraph"/>
        <w:numPr>
          <w:ilvl w:val="0"/>
          <w:numId w:val="26"/>
        </w:numPr>
        <w:tabs>
          <w:tab w:val="left" w:pos="99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Demote/Bid:</w:t>
      </w:r>
    </w:p>
    <w:p w14:paraId="6FF35214" w14:textId="0FA5F1C5" w:rsidR="00FA5400" w:rsidRPr="005459D0" w:rsidRDefault="00FA5400" w:rsidP="00FA5400">
      <w:pPr>
        <w:pStyle w:val="ListParagraph"/>
        <w:numPr>
          <w:ilvl w:val="0"/>
          <w:numId w:val="27"/>
        </w:numPr>
        <w:tabs>
          <w:tab w:val="left" w:pos="990"/>
        </w:tabs>
        <w:rPr>
          <w:sz w:val="24"/>
          <w:szCs w:val="24"/>
        </w:rPr>
      </w:pPr>
      <w:r w:rsidRPr="005459D0">
        <w:rPr>
          <w:sz w:val="24"/>
          <w:szCs w:val="24"/>
        </w:rPr>
        <w:t xml:space="preserve">Can a </w:t>
      </w:r>
      <w:r w:rsidR="005459D0">
        <w:rPr>
          <w:sz w:val="24"/>
          <w:szCs w:val="24"/>
        </w:rPr>
        <w:t xml:space="preserve">FT </w:t>
      </w:r>
      <w:r w:rsidRPr="005459D0">
        <w:rPr>
          <w:sz w:val="24"/>
          <w:szCs w:val="24"/>
        </w:rPr>
        <w:t>Lead demote by bidding on a .8 SC position?</w:t>
      </w:r>
    </w:p>
    <w:p w14:paraId="3E445CA5" w14:textId="05F8E6F4" w:rsidR="00FA5400" w:rsidRDefault="00FA5400" w:rsidP="00FA5400">
      <w:pPr>
        <w:pStyle w:val="ListParagraph"/>
        <w:numPr>
          <w:ilvl w:val="0"/>
          <w:numId w:val="27"/>
        </w:numPr>
        <w:tabs>
          <w:tab w:val="left" w:pos="99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JG: </w:t>
      </w:r>
      <w:r w:rsidRPr="005459D0">
        <w:rPr>
          <w:sz w:val="24"/>
          <w:szCs w:val="24"/>
        </w:rPr>
        <w:t>Yes.</w:t>
      </w:r>
    </w:p>
    <w:p w14:paraId="1D715AF0" w14:textId="324E6EAE" w:rsidR="00FA5400" w:rsidRDefault="00FA5400" w:rsidP="00FA5400">
      <w:pPr>
        <w:pStyle w:val="ListParagraph"/>
        <w:numPr>
          <w:ilvl w:val="0"/>
          <w:numId w:val="27"/>
        </w:numPr>
        <w:tabs>
          <w:tab w:val="left" w:pos="99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BR: </w:t>
      </w:r>
      <w:r w:rsidRPr="005459D0">
        <w:rPr>
          <w:sz w:val="24"/>
          <w:szCs w:val="24"/>
        </w:rPr>
        <w:t>Voluntary demotions occur through the bidding process.</w:t>
      </w:r>
    </w:p>
    <w:p w14:paraId="575265B1" w14:textId="77777777" w:rsidR="00FA5400" w:rsidRDefault="00FA5400" w:rsidP="00FA5400">
      <w:pPr>
        <w:pStyle w:val="ListParagraph"/>
        <w:tabs>
          <w:tab w:val="left" w:pos="990"/>
        </w:tabs>
        <w:ind w:left="1080"/>
        <w:rPr>
          <w:b/>
          <w:bCs/>
          <w:sz w:val="24"/>
          <w:szCs w:val="24"/>
        </w:rPr>
      </w:pPr>
    </w:p>
    <w:p w14:paraId="6AB07321" w14:textId="1405B8A3" w:rsidR="00FA5400" w:rsidRDefault="00FA5400" w:rsidP="00FA5400">
      <w:pPr>
        <w:pStyle w:val="ListParagraph"/>
        <w:numPr>
          <w:ilvl w:val="0"/>
          <w:numId w:val="26"/>
        </w:numPr>
        <w:tabs>
          <w:tab w:val="left" w:pos="99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Overtime Placement/Home Unit:</w:t>
      </w:r>
    </w:p>
    <w:p w14:paraId="112FD4C0" w14:textId="4FD38DC3" w:rsidR="00FA5400" w:rsidRPr="005459D0" w:rsidRDefault="00DE57FF" w:rsidP="00FA5400">
      <w:pPr>
        <w:pStyle w:val="ListParagraph"/>
        <w:numPr>
          <w:ilvl w:val="0"/>
          <w:numId w:val="28"/>
        </w:numPr>
        <w:tabs>
          <w:tab w:val="left" w:pos="990"/>
        </w:tabs>
        <w:rPr>
          <w:sz w:val="24"/>
          <w:szCs w:val="24"/>
        </w:rPr>
      </w:pPr>
      <w:r w:rsidRPr="00DE57FF">
        <w:rPr>
          <w:sz w:val="24"/>
          <w:szCs w:val="24"/>
        </w:rPr>
        <w:t>Staff would like to be placed on their home units for OT assignments when possible</w:t>
      </w:r>
      <w:r w:rsidR="005459D0" w:rsidRPr="005459D0">
        <w:rPr>
          <w:sz w:val="24"/>
          <w:szCs w:val="24"/>
        </w:rPr>
        <w:t>.</w:t>
      </w:r>
      <w:r w:rsidR="005459D0">
        <w:rPr>
          <w:sz w:val="24"/>
          <w:szCs w:val="24"/>
        </w:rPr>
        <w:t xml:space="preserve"> </w:t>
      </w:r>
      <w:r w:rsidR="005459D0" w:rsidRPr="005459D0">
        <w:rPr>
          <w:sz w:val="24"/>
          <w:szCs w:val="24"/>
        </w:rPr>
        <w:t>This aligns with continuity of care.</w:t>
      </w:r>
    </w:p>
    <w:p w14:paraId="262B0143" w14:textId="6DEB7914" w:rsidR="005459D0" w:rsidRDefault="005459D0" w:rsidP="00FA5400">
      <w:pPr>
        <w:pStyle w:val="ListParagraph"/>
        <w:numPr>
          <w:ilvl w:val="0"/>
          <w:numId w:val="28"/>
        </w:numPr>
        <w:tabs>
          <w:tab w:val="left" w:pos="99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BW: </w:t>
      </w:r>
      <w:r w:rsidRPr="005459D0">
        <w:rPr>
          <w:sz w:val="24"/>
          <w:szCs w:val="24"/>
        </w:rPr>
        <w:t xml:space="preserve">AODs will do their best to place staff </w:t>
      </w:r>
      <w:r w:rsidR="006A2732">
        <w:rPr>
          <w:sz w:val="24"/>
          <w:szCs w:val="24"/>
        </w:rPr>
        <w:t>on their home units</w:t>
      </w:r>
      <w:r w:rsidRPr="005459D0">
        <w:rPr>
          <w:sz w:val="24"/>
          <w:szCs w:val="24"/>
        </w:rPr>
        <w:t>.</w:t>
      </w:r>
    </w:p>
    <w:p w14:paraId="33017840" w14:textId="77777777" w:rsidR="00FA5400" w:rsidRPr="00FA5400" w:rsidRDefault="00FA5400" w:rsidP="00FA5400">
      <w:pPr>
        <w:pStyle w:val="ListParagraph"/>
        <w:tabs>
          <w:tab w:val="left" w:pos="990"/>
        </w:tabs>
        <w:rPr>
          <w:b/>
          <w:bCs/>
          <w:sz w:val="24"/>
          <w:szCs w:val="24"/>
        </w:rPr>
      </w:pPr>
    </w:p>
    <w:sectPr w:rsidR="00FA5400" w:rsidRPr="00FA5400" w:rsidSect="00C55D35">
      <w:footerReference w:type="default" r:id="rId12"/>
      <w:footerReference w:type="first" r:id="rId13"/>
      <w:pgSz w:w="12240" w:h="15840"/>
      <w:pgMar w:top="432" w:right="1080" w:bottom="288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06715" w14:textId="77777777" w:rsidR="00746BC6" w:rsidRDefault="00746BC6">
      <w:pPr>
        <w:spacing w:before="0" w:after="0" w:line="240" w:lineRule="auto"/>
      </w:pPr>
      <w:r>
        <w:separator/>
      </w:r>
    </w:p>
  </w:endnote>
  <w:endnote w:type="continuationSeparator" w:id="0">
    <w:p w14:paraId="1F748A5F" w14:textId="77777777" w:rsidR="00746BC6" w:rsidRDefault="00746B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06462D-5AEA-49B7-AC4C-D4E8CED5A51A}"/>
    <w:embedBold r:id="rId2" w:fontKey="{87483A40-B2A1-42F5-BD44-86928DB63158}"/>
    <w:embedItalic r:id="rId3" w:fontKey="{8A3FEFD3-5F0B-4368-9D97-DB386F9ECEBE}"/>
    <w:embedBoldItalic r:id="rId4" w:fontKey="{B1072AF8-DA99-43DC-944C-C3B18AE33E0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3F9DB851-9C7D-468C-ABC9-09CB1243EB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696B5EF3" w:rsidR="00D2622B" w:rsidRDefault="00746BC6">
    <w:pPr>
      <w:pBdr>
        <w:top w:val="nil"/>
        <w:left w:val="nil"/>
        <w:bottom w:val="nil"/>
        <w:right w:val="nil"/>
        <w:between w:val="nil"/>
      </w:pBdr>
      <w:tabs>
        <w:tab w:val="right" w:pos="10080"/>
      </w:tabs>
      <w:spacing w:before="0" w:line="336" w:lineRule="auto"/>
      <w:rPr>
        <w:color w:val="000000"/>
      </w:rPr>
    </w:pPr>
    <w:r>
      <w:rPr>
        <w:color w:val="000000"/>
      </w:rPr>
      <w:t xml:space="preserve">FMHP </w:t>
    </w:r>
    <w:r w:rsidR="009E47AB">
      <w:rPr>
        <w:color w:val="000000"/>
      </w:rPr>
      <w:t>0</w:t>
    </w:r>
    <w:r w:rsidR="003476D9">
      <w:rPr>
        <w:color w:val="000000"/>
      </w:rPr>
      <w:t>5/21/26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374B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77777777" w:rsidR="00D2622B" w:rsidRDefault="00746BC6">
    <w:pPr>
      <w:pBdr>
        <w:top w:val="nil"/>
        <w:left w:val="nil"/>
        <w:bottom w:val="nil"/>
        <w:right w:val="nil"/>
        <w:between w:val="nil"/>
      </w:pBdr>
      <w:tabs>
        <w:tab w:val="right" w:pos="10080"/>
      </w:tabs>
      <w:spacing w:before="0" w:line="336" w:lineRule="auto"/>
      <w:rPr>
        <w:color w:val="000000"/>
      </w:rPr>
    </w:pPr>
    <w:r>
      <w:rPr>
        <w:color w:val="000000"/>
      </w:rPr>
      <w:t>Document Name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3BE61" w14:textId="77777777" w:rsidR="00746BC6" w:rsidRDefault="00746BC6">
      <w:pPr>
        <w:spacing w:before="0" w:after="0" w:line="240" w:lineRule="auto"/>
      </w:pPr>
      <w:r>
        <w:separator/>
      </w:r>
    </w:p>
  </w:footnote>
  <w:footnote w:type="continuationSeparator" w:id="0">
    <w:p w14:paraId="006D78AA" w14:textId="77777777" w:rsidR="00746BC6" w:rsidRDefault="00746BC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2C7E"/>
    <w:multiLevelType w:val="hybridMultilevel"/>
    <w:tmpl w:val="3C785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21D07"/>
    <w:multiLevelType w:val="hybridMultilevel"/>
    <w:tmpl w:val="8794D3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0286F"/>
    <w:multiLevelType w:val="hybridMultilevel"/>
    <w:tmpl w:val="6380AD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F33630"/>
    <w:multiLevelType w:val="hybridMultilevel"/>
    <w:tmpl w:val="132E0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C3B8B"/>
    <w:multiLevelType w:val="multilevel"/>
    <w:tmpl w:val="92EE49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5" w15:restartNumberingAfterBreak="0">
    <w:nsid w:val="0FA264E6"/>
    <w:multiLevelType w:val="hybridMultilevel"/>
    <w:tmpl w:val="2D36FD34"/>
    <w:lvl w:ilvl="0" w:tplc="ABF69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45D9D"/>
    <w:multiLevelType w:val="hybridMultilevel"/>
    <w:tmpl w:val="40E291FC"/>
    <w:lvl w:ilvl="0" w:tplc="F51497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213AE"/>
    <w:multiLevelType w:val="hybridMultilevel"/>
    <w:tmpl w:val="BFA23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95FA2"/>
    <w:multiLevelType w:val="hybridMultilevel"/>
    <w:tmpl w:val="3D7E8A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DC0D51"/>
    <w:multiLevelType w:val="hybridMultilevel"/>
    <w:tmpl w:val="0DFCFCC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0804E0"/>
    <w:multiLevelType w:val="multilevel"/>
    <w:tmpl w:val="19F67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1" w15:restartNumberingAfterBreak="0">
    <w:nsid w:val="25DF119A"/>
    <w:multiLevelType w:val="hybridMultilevel"/>
    <w:tmpl w:val="DDA470F0"/>
    <w:lvl w:ilvl="0" w:tplc="C8C0113C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E6C36"/>
    <w:multiLevelType w:val="hybridMultilevel"/>
    <w:tmpl w:val="C958BFB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055FB1"/>
    <w:multiLevelType w:val="multilevel"/>
    <w:tmpl w:val="CCF43C1A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437E76"/>
    <w:multiLevelType w:val="hybridMultilevel"/>
    <w:tmpl w:val="B7002DE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441043"/>
    <w:multiLevelType w:val="hybridMultilevel"/>
    <w:tmpl w:val="16B6A2F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FE961B5"/>
    <w:multiLevelType w:val="hybridMultilevel"/>
    <w:tmpl w:val="505C62E0"/>
    <w:lvl w:ilvl="0" w:tplc="F51497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62139"/>
    <w:multiLevelType w:val="hybridMultilevel"/>
    <w:tmpl w:val="9F38AC6A"/>
    <w:lvl w:ilvl="0" w:tplc="CAF48A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F6781"/>
    <w:multiLevelType w:val="hybridMultilevel"/>
    <w:tmpl w:val="40AEAC5E"/>
    <w:lvl w:ilvl="0" w:tplc="F51497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9D49ED"/>
    <w:multiLevelType w:val="hybridMultilevel"/>
    <w:tmpl w:val="93884016"/>
    <w:lvl w:ilvl="0" w:tplc="D95C1E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401BD"/>
    <w:multiLevelType w:val="hybridMultilevel"/>
    <w:tmpl w:val="5F1896DC"/>
    <w:lvl w:ilvl="0" w:tplc="DE2AB65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C9767C"/>
    <w:multiLevelType w:val="hybridMultilevel"/>
    <w:tmpl w:val="B454AA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E5BA2"/>
    <w:multiLevelType w:val="hybridMultilevel"/>
    <w:tmpl w:val="56DCB6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F72F04"/>
    <w:multiLevelType w:val="hybridMultilevel"/>
    <w:tmpl w:val="B2C47FF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E776A6"/>
    <w:multiLevelType w:val="hybridMultilevel"/>
    <w:tmpl w:val="2C1A4BD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074C59"/>
    <w:multiLevelType w:val="hybridMultilevel"/>
    <w:tmpl w:val="15FE38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C1D44D5"/>
    <w:multiLevelType w:val="hybridMultilevel"/>
    <w:tmpl w:val="4306A728"/>
    <w:lvl w:ilvl="0" w:tplc="FE1AED4A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35835"/>
    <w:multiLevelType w:val="hybridMultilevel"/>
    <w:tmpl w:val="54F23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799039">
    <w:abstractNumId w:val="13"/>
  </w:num>
  <w:num w:numId="2" w16cid:durableId="1965428595">
    <w:abstractNumId w:val="20"/>
  </w:num>
  <w:num w:numId="3" w16cid:durableId="1400907228">
    <w:abstractNumId w:val="9"/>
  </w:num>
  <w:num w:numId="4" w16cid:durableId="69468963">
    <w:abstractNumId w:val="27"/>
  </w:num>
  <w:num w:numId="5" w16cid:durableId="830411579">
    <w:abstractNumId w:val="1"/>
  </w:num>
  <w:num w:numId="6" w16cid:durableId="768433962">
    <w:abstractNumId w:val="10"/>
  </w:num>
  <w:num w:numId="7" w16cid:durableId="354380206">
    <w:abstractNumId w:val="8"/>
  </w:num>
  <w:num w:numId="8" w16cid:durableId="280839774">
    <w:abstractNumId w:val="14"/>
  </w:num>
  <w:num w:numId="9" w16cid:durableId="88546754">
    <w:abstractNumId w:val="21"/>
  </w:num>
  <w:num w:numId="10" w16cid:durableId="1398436213">
    <w:abstractNumId w:val="22"/>
  </w:num>
  <w:num w:numId="11" w16cid:durableId="2056006357">
    <w:abstractNumId w:val="23"/>
  </w:num>
  <w:num w:numId="12" w16cid:durableId="1879201194">
    <w:abstractNumId w:val="7"/>
  </w:num>
  <w:num w:numId="13" w16cid:durableId="1025403874">
    <w:abstractNumId w:val="0"/>
  </w:num>
  <w:num w:numId="14" w16cid:durableId="316884565">
    <w:abstractNumId w:val="4"/>
  </w:num>
  <w:num w:numId="15" w16cid:durableId="1786271391">
    <w:abstractNumId w:val="15"/>
  </w:num>
  <w:num w:numId="16" w16cid:durableId="73552717">
    <w:abstractNumId w:val="24"/>
  </w:num>
  <w:num w:numId="17" w16cid:durableId="286863706">
    <w:abstractNumId w:val="2"/>
  </w:num>
  <w:num w:numId="18" w16cid:durableId="1963805118">
    <w:abstractNumId w:val="19"/>
  </w:num>
  <w:num w:numId="19" w16cid:durableId="2053846244">
    <w:abstractNumId w:val="17"/>
  </w:num>
  <w:num w:numId="20" w16cid:durableId="2079402333">
    <w:abstractNumId w:val="3"/>
  </w:num>
  <w:num w:numId="21" w16cid:durableId="828060754">
    <w:abstractNumId w:val="26"/>
  </w:num>
  <w:num w:numId="22" w16cid:durableId="1889075261">
    <w:abstractNumId w:val="18"/>
  </w:num>
  <w:num w:numId="23" w16cid:durableId="1194464828">
    <w:abstractNumId w:val="11"/>
  </w:num>
  <w:num w:numId="24" w16cid:durableId="1485010041">
    <w:abstractNumId w:val="6"/>
  </w:num>
  <w:num w:numId="25" w16cid:durableId="1243834029">
    <w:abstractNumId w:val="16"/>
  </w:num>
  <w:num w:numId="26" w16cid:durableId="2096053725">
    <w:abstractNumId w:val="5"/>
  </w:num>
  <w:num w:numId="27" w16cid:durableId="1153983682">
    <w:abstractNumId w:val="12"/>
  </w:num>
  <w:num w:numId="28" w16cid:durableId="51394970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22B"/>
    <w:rsid w:val="00002716"/>
    <w:rsid w:val="000052C0"/>
    <w:rsid w:val="00014EB9"/>
    <w:rsid w:val="00015570"/>
    <w:rsid w:val="00020D58"/>
    <w:rsid w:val="000257A3"/>
    <w:rsid w:val="0004191B"/>
    <w:rsid w:val="000504DA"/>
    <w:rsid w:val="00067632"/>
    <w:rsid w:val="000716CD"/>
    <w:rsid w:val="00074BA3"/>
    <w:rsid w:val="000848EE"/>
    <w:rsid w:val="00087A15"/>
    <w:rsid w:val="00093953"/>
    <w:rsid w:val="00094805"/>
    <w:rsid w:val="00096643"/>
    <w:rsid w:val="000B1146"/>
    <w:rsid w:val="000B6662"/>
    <w:rsid w:val="00104536"/>
    <w:rsid w:val="00115862"/>
    <w:rsid w:val="001256A9"/>
    <w:rsid w:val="001275DB"/>
    <w:rsid w:val="0015258B"/>
    <w:rsid w:val="00154997"/>
    <w:rsid w:val="00166A68"/>
    <w:rsid w:val="00174DC0"/>
    <w:rsid w:val="001A3BA9"/>
    <w:rsid w:val="001A3CA8"/>
    <w:rsid w:val="001C154C"/>
    <w:rsid w:val="001C530E"/>
    <w:rsid w:val="001C641B"/>
    <w:rsid w:val="001D701F"/>
    <w:rsid w:val="001F368F"/>
    <w:rsid w:val="00222569"/>
    <w:rsid w:val="00223FBA"/>
    <w:rsid w:val="002314BA"/>
    <w:rsid w:val="00236BC6"/>
    <w:rsid w:val="00243494"/>
    <w:rsid w:val="00251774"/>
    <w:rsid w:val="00251EC4"/>
    <w:rsid w:val="00266345"/>
    <w:rsid w:val="00270D23"/>
    <w:rsid w:val="00274749"/>
    <w:rsid w:val="002A0B1B"/>
    <w:rsid w:val="002A2A61"/>
    <w:rsid w:val="002B4C2E"/>
    <w:rsid w:val="002B5C9E"/>
    <w:rsid w:val="002C02C8"/>
    <w:rsid w:val="002D4B6A"/>
    <w:rsid w:val="002D79D0"/>
    <w:rsid w:val="002F4C7A"/>
    <w:rsid w:val="0031532D"/>
    <w:rsid w:val="00323725"/>
    <w:rsid w:val="003264EB"/>
    <w:rsid w:val="003424BF"/>
    <w:rsid w:val="003476D9"/>
    <w:rsid w:val="00355DA7"/>
    <w:rsid w:val="00357D81"/>
    <w:rsid w:val="003625B2"/>
    <w:rsid w:val="00382237"/>
    <w:rsid w:val="00384112"/>
    <w:rsid w:val="0039726D"/>
    <w:rsid w:val="003974A6"/>
    <w:rsid w:val="003A2AC1"/>
    <w:rsid w:val="003D32ED"/>
    <w:rsid w:val="003D61D3"/>
    <w:rsid w:val="00403C09"/>
    <w:rsid w:val="0043616A"/>
    <w:rsid w:val="00446DE8"/>
    <w:rsid w:val="00456FA3"/>
    <w:rsid w:val="004612EB"/>
    <w:rsid w:val="00467B1A"/>
    <w:rsid w:val="00495743"/>
    <w:rsid w:val="004B7B97"/>
    <w:rsid w:val="004C2EE5"/>
    <w:rsid w:val="00526264"/>
    <w:rsid w:val="00534B0D"/>
    <w:rsid w:val="005459D0"/>
    <w:rsid w:val="00566766"/>
    <w:rsid w:val="005861C0"/>
    <w:rsid w:val="00593D24"/>
    <w:rsid w:val="005A05EC"/>
    <w:rsid w:val="005B0F54"/>
    <w:rsid w:val="005B6EB1"/>
    <w:rsid w:val="005C680C"/>
    <w:rsid w:val="005D1E4F"/>
    <w:rsid w:val="005D2E7E"/>
    <w:rsid w:val="005D2F0C"/>
    <w:rsid w:val="005E4A5E"/>
    <w:rsid w:val="005E623F"/>
    <w:rsid w:val="005F6696"/>
    <w:rsid w:val="005F7623"/>
    <w:rsid w:val="006029F1"/>
    <w:rsid w:val="006041FA"/>
    <w:rsid w:val="00612A59"/>
    <w:rsid w:val="0061372A"/>
    <w:rsid w:val="006201F5"/>
    <w:rsid w:val="00626EB0"/>
    <w:rsid w:val="00630BD0"/>
    <w:rsid w:val="006430BB"/>
    <w:rsid w:val="00653E8B"/>
    <w:rsid w:val="006550E8"/>
    <w:rsid w:val="00655854"/>
    <w:rsid w:val="00682DCB"/>
    <w:rsid w:val="00690D9B"/>
    <w:rsid w:val="006A0F94"/>
    <w:rsid w:val="006A202F"/>
    <w:rsid w:val="006A2732"/>
    <w:rsid w:val="006C5F8A"/>
    <w:rsid w:val="006F3522"/>
    <w:rsid w:val="006F719D"/>
    <w:rsid w:val="00701E70"/>
    <w:rsid w:val="007078EC"/>
    <w:rsid w:val="00721BBE"/>
    <w:rsid w:val="00725333"/>
    <w:rsid w:val="00734A0A"/>
    <w:rsid w:val="00736498"/>
    <w:rsid w:val="00746BC6"/>
    <w:rsid w:val="007474AD"/>
    <w:rsid w:val="0075185F"/>
    <w:rsid w:val="0075372B"/>
    <w:rsid w:val="007605BE"/>
    <w:rsid w:val="00763974"/>
    <w:rsid w:val="0076767F"/>
    <w:rsid w:val="00787BF9"/>
    <w:rsid w:val="00791584"/>
    <w:rsid w:val="0079346B"/>
    <w:rsid w:val="00794422"/>
    <w:rsid w:val="007A407F"/>
    <w:rsid w:val="007A65DF"/>
    <w:rsid w:val="007C5506"/>
    <w:rsid w:val="007D1355"/>
    <w:rsid w:val="007D2B33"/>
    <w:rsid w:val="007D3591"/>
    <w:rsid w:val="007E21DD"/>
    <w:rsid w:val="007E61EB"/>
    <w:rsid w:val="007F4CC5"/>
    <w:rsid w:val="008002B6"/>
    <w:rsid w:val="00807C1D"/>
    <w:rsid w:val="008113EC"/>
    <w:rsid w:val="008254D7"/>
    <w:rsid w:val="00826CF6"/>
    <w:rsid w:val="00852A76"/>
    <w:rsid w:val="00853F89"/>
    <w:rsid w:val="00857E1E"/>
    <w:rsid w:val="008671F6"/>
    <w:rsid w:val="0087167F"/>
    <w:rsid w:val="00872C14"/>
    <w:rsid w:val="00876C2F"/>
    <w:rsid w:val="0087717B"/>
    <w:rsid w:val="00882E17"/>
    <w:rsid w:val="008B3AD4"/>
    <w:rsid w:val="008C13CC"/>
    <w:rsid w:val="008C1E1B"/>
    <w:rsid w:val="008D761B"/>
    <w:rsid w:val="008E2B6B"/>
    <w:rsid w:val="008F3848"/>
    <w:rsid w:val="008F7E3A"/>
    <w:rsid w:val="00903D32"/>
    <w:rsid w:val="00910550"/>
    <w:rsid w:val="009107E4"/>
    <w:rsid w:val="00930A69"/>
    <w:rsid w:val="009348F6"/>
    <w:rsid w:val="00947E4B"/>
    <w:rsid w:val="00950280"/>
    <w:rsid w:val="00952421"/>
    <w:rsid w:val="0097475C"/>
    <w:rsid w:val="00976629"/>
    <w:rsid w:val="009766D6"/>
    <w:rsid w:val="00992496"/>
    <w:rsid w:val="009A115B"/>
    <w:rsid w:val="009B12D1"/>
    <w:rsid w:val="009B1FD3"/>
    <w:rsid w:val="009E320B"/>
    <w:rsid w:val="009E47AB"/>
    <w:rsid w:val="009F18CC"/>
    <w:rsid w:val="009F28CF"/>
    <w:rsid w:val="009F5F69"/>
    <w:rsid w:val="00A03B0F"/>
    <w:rsid w:val="00A10A1A"/>
    <w:rsid w:val="00A1473B"/>
    <w:rsid w:val="00A2113A"/>
    <w:rsid w:val="00A55B22"/>
    <w:rsid w:val="00A86138"/>
    <w:rsid w:val="00AC2EC4"/>
    <w:rsid w:val="00AD3996"/>
    <w:rsid w:val="00AD3B00"/>
    <w:rsid w:val="00AE0362"/>
    <w:rsid w:val="00AE572A"/>
    <w:rsid w:val="00AE7D4C"/>
    <w:rsid w:val="00AF6A40"/>
    <w:rsid w:val="00B04BEF"/>
    <w:rsid w:val="00B23CC1"/>
    <w:rsid w:val="00B66C94"/>
    <w:rsid w:val="00B71D0A"/>
    <w:rsid w:val="00B82C32"/>
    <w:rsid w:val="00B950C3"/>
    <w:rsid w:val="00BA41B4"/>
    <w:rsid w:val="00BA567A"/>
    <w:rsid w:val="00BC3C11"/>
    <w:rsid w:val="00BD213D"/>
    <w:rsid w:val="00C062D1"/>
    <w:rsid w:val="00C138B6"/>
    <w:rsid w:val="00C144FC"/>
    <w:rsid w:val="00C24B71"/>
    <w:rsid w:val="00C25FD5"/>
    <w:rsid w:val="00C3548E"/>
    <w:rsid w:val="00C500A5"/>
    <w:rsid w:val="00C55C68"/>
    <w:rsid w:val="00C55D35"/>
    <w:rsid w:val="00C80645"/>
    <w:rsid w:val="00C826C8"/>
    <w:rsid w:val="00CB0F95"/>
    <w:rsid w:val="00CB21DD"/>
    <w:rsid w:val="00CB6770"/>
    <w:rsid w:val="00CC13A6"/>
    <w:rsid w:val="00CD32F7"/>
    <w:rsid w:val="00CE0DDE"/>
    <w:rsid w:val="00CE1FEE"/>
    <w:rsid w:val="00CF1FF0"/>
    <w:rsid w:val="00D2622B"/>
    <w:rsid w:val="00D328C3"/>
    <w:rsid w:val="00D33551"/>
    <w:rsid w:val="00D47D5C"/>
    <w:rsid w:val="00D564E9"/>
    <w:rsid w:val="00D8580B"/>
    <w:rsid w:val="00D93BB3"/>
    <w:rsid w:val="00D93F90"/>
    <w:rsid w:val="00DC08A5"/>
    <w:rsid w:val="00DC1145"/>
    <w:rsid w:val="00DE1D88"/>
    <w:rsid w:val="00DE32A2"/>
    <w:rsid w:val="00DE57FF"/>
    <w:rsid w:val="00DF4C1B"/>
    <w:rsid w:val="00E37AC0"/>
    <w:rsid w:val="00E54A68"/>
    <w:rsid w:val="00E661C5"/>
    <w:rsid w:val="00E75A5B"/>
    <w:rsid w:val="00E83854"/>
    <w:rsid w:val="00E83EED"/>
    <w:rsid w:val="00E84523"/>
    <w:rsid w:val="00E95D86"/>
    <w:rsid w:val="00EA519A"/>
    <w:rsid w:val="00ED70DE"/>
    <w:rsid w:val="00EF1A87"/>
    <w:rsid w:val="00F00330"/>
    <w:rsid w:val="00F10127"/>
    <w:rsid w:val="00F12896"/>
    <w:rsid w:val="00F1527B"/>
    <w:rsid w:val="00F35012"/>
    <w:rsid w:val="00F52E0F"/>
    <w:rsid w:val="00F56E50"/>
    <w:rsid w:val="00F62337"/>
    <w:rsid w:val="00F644C0"/>
    <w:rsid w:val="00F9374B"/>
    <w:rsid w:val="00F95FDA"/>
    <w:rsid w:val="00FA1947"/>
    <w:rsid w:val="00FA5400"/>
    <w:rsid w:val="00FA5B0A"/>
    <w:rsid w:val="00FB4D51"/>
    <w:rsid w:val="00FE7848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D8B62DC"/>
  <w15:docId w15:val="{7B274998-77DD-4663-9770-F8B84DFA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15A"/>
  </w:style>
  <w:style w:type="paragraph" w:styleId="Heading1">
    <w:name w:val="heading 1"/>
    <w:basedOn w:val="Normal"/>
    <w:next w:val="Normal"/>
    <w:link w:val="Heading1Char"/>
    <w:uiPriority w:val="9"/>
    <w:qFormat/>
    <w:rsid w:val="007C35FF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5FF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5FF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5FF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35FF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35FF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5FF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5F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5F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35FF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C35FF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C35FF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C35FF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35FF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35F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35FF"/>
    <w:rPr>
      <w:i/>
      <w:iCs/>
      <w:caps/>
      <w:spacing w:val="10"/>
      <w:sz w:val="18"/>
      <w:szCs w:val="18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/>
      <w:color w:val="000000"/>
      <w:sz w:val="24"/>
      <w:szCs w:val="24"/>
    </w:rPr>
  </w:style>
  <w:style w:type="paragraph" w:customStyle="1" w:styleId="Boldcharacter">
    <w:name w:val="Bold character"/>
    <w:basedOn w:val="Normal"/>
    <w:link w:val="BoldcharacterChar"/>
    <w:autoRedefine/>
    <w:semiHidden/>
    <w:rsid w:val="00CF1393"/>
    <w:pPr>
      <w:spacing w:line="280" w:lineRule="exact"/>
      <w:contextualSpacing/>
    </w:pPr>
    <w:rPr>
      <w:b/>
      <w:lang w:val="en-GB"/>
    </w:rPr>
  </w:style>
  <w:style w:type="character" w:customStyle="1" w:styleId="BoldcharacterChar">
    <w:name w:val="Bold character Char"/>
    <w:basedOn w:val="DefaultParagraphFont"/>
    <w:link w:val="Boldcharacter"/>
    <w:semiHidden/>
    <w:rsid w:val="00CF1393"/>
    <w:rPr>
      <w:b/>
      <w:lang w:val="en-GB"/>
    </w:rPr>
  </w:style>
  <w:style w:type="paragraph" w:customStyle="1" w:styleId="BodytextClosingname">
    <w:name w:val="Body text Closing name"/>
    <w:basedOn w:val="Normal"/>
    <w:semiHidden/>
    <w:rsid w:val="00CF1393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rsid w:val="00CF1393"/>
    <w:pPr>
      <w:spacing w:before="0" w:after="480"/>
      <w:contextualSpacing/>
    </w:pPr>
  </w:style>
  <w:style w:type="character" w:styleId="Hyperlink">
    <w:name w:val="Hyperlink"/>
    <w:basedOn w:val="DefaultParagraphFont"/>
    <w:uiPriority w:val="99"/>
    <w:semiHidden/>
    <w:rsid w:val="001E5ECF"/>
    <w:rPr>
      <w:color w:val="6B9F25" w:themeColor="hyperlink"/>
      <w:u w:val="single"/>
    </w:rPr>
  </w:style>
  <w:style w:type="paragraph" w:customStyle="1" w:styleId="BodytextSalutation">
    <w:name w:val="Body text Salutation"/>
    <w:basedOn w:val="Normal"/>
    <w:semiHidden/>
    <w:rsid w:val="00CF1393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rsid w:val="00CF1393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CF1393"/>
  </w:style>
  <w:style w:type="character" w:styleId="Strong">
    <w:name w:val="Strong"/>
    <w:uiPriority w:val="22"/>
    <w:qFormat/>
    <w:rsid w:val="007C35F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ascii="Century Gothic" w:hAnsi="Century Gothic"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9837DB"/>
    <w:pPr>
      <w:spacing w:line="240" w:lineRule="auto"/>
    </w:p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35FF"/>
    <w:pPr>
      <w:outlineLvl w:val="9"/>
    </w:pPr>
  </w:style>
  <w:style w:type="paragraph" w:styleId="BodyText3">
    <w:name w:val="Body Text 3"/>
    <w:link w:val="BodyText3Char"/>
    <w:semiHidden/>
    <w:rsid w:val="00CF1393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F1393"/>
    <w:rPr>
      <w:sz w:val="16"/>
      <w:szCs w:val="16"/>
    </w:rPr>
  </w:style>
  <w:style w:type="paragraph" w:styleId="Footer">
    <w:name w:val="footer"/>
    <w:link w:val="FooterChar"/>
    <w:uiPriority w:val="99"/>
    <w:qFormat/>
    <w:rsid w:val="0094786F"/>
    <w:pPr>
      <w:tabs>
        <w:tab w:val="right" w:pos="10080"/>
      </w:tabs>
      <w:spacing w:before="0" w:line="33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86F"/>
  </w:style>
  <w:style w:type="paragraph" w:styleId="ListParagraph">
    <w:name w:val="List Paragraph"/>
    <w:basedOn w:val="Normal"/>
    <w:uiPriority w:val="34"/>
    <w:qFormat/>
    <w:rsid w:val="0094786F"/>
    <w:pPr>
      <w:ind w:left="720"/>
      <w:contextualSpacing/>
    </w:pPr>
  </w:style>
  <w:style w:type="character" w:styleId="Emphasis">
    <w:name w:val="Emphasis"/>
    <w:uiPriority w:val="20"/>
    <w:qFormat/>
    <w:rsid w:val="007C35FF"/>
    <w:rPr>
      <w:caps/>
      <w:color w:val="1A495C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7C35F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C35F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35FF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5FF"/>
    <w:rPr>
      <w:color w:val="3494BA" w:themeColor="accent1"/>
      <w:sz w:val="24"/>
      <w:szCs w:val="24"/>
    </w:rPr>
  </w:style>
  <w:style w:type="character" w:styleId="IntenseEmphasis">
    <w:name w:val="Intense Emphasis"/>
    <w:uiPriority w:val="21"/>
    <w:qFormat/>
    <w:rsid w:val="007C35FF"/>
    <w:rPr>
      <w:b/>
      <w:bCs/>
      <w:caps/>
      <w:color w:val="1A495C" w:themeColor="accent1" w:themeShade="7F"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7C35FF"/>
    <w:rPr>
      <w:b/>
      <w:bCs/>
      <w:color w:val="276E8B" w:themeColor="accent1" w:themeShade="BF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01B3F"/>
    <w:rPr>
      <w:color w:val="808080"/>
    </w:rPr>
  </w:style>
  <w:style w:type="paragraph" w:styleId="NormalWeb">
    <w:name w:val="Normal (Web)"/>
    <w:basedOn w:val="Normal"/>
    <w:uiPriority w:val="99"/>
    <w:unhideWhenUsed/>
    <w:rsid w:val="003E0472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E047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472"/>
  </w:style>
  <w:style w:type="character" w:customStyle="1" w:styleId="TitleChar">
    <w:name w:val="Title Char"/>
    <w:basedOn w:val="DefaultParagraphFont"/>
    <w:link w:val="Title"/>
    <w:uiPriority w:val="10"/>
    <w:rsid w:val="007C35FF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C35FF"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  <w:rsid w:val="007C35FF"/>
    <w:pPr>
      <w:spacing w:after="0" w:line="240" w:lineRule="auto"/>
    </w:pPr>
  </w:style>
  <w:style w:type="character" w:styleId="SubtleEmphasis">
    <w:name w:val="Subtle Emphasis"/>
    <w:uiPriority w:val="19"/>
    <w:qFormat/>
    <w:rsid w:val="007C35FF"/>
    <w:rPr>
      <w:i/>
      <w:iCs/>
      <w:color w:val="1A495C" w:themeColor="accent1" w:themeShade="7F"/>
    </w:rPr>
  </w:style>
  <w:style w:type="character" w:styleId="SubtleReference">
    <w:name w:val="Subtle Reference"/>
    <w:uiPriority w:val="31"/>
    <w:qFormat/>
    <w:rsid w:val="007C35FF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7C35FF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7C35FF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C37A47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174DC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hs_dhsmsh.scheduler@state.mn.u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HS.FORENSICS.HR@state.mn.us" TargetMode="External"/><Relationship Id="rId4" Type="http://schemas.openxmlformats.org/officeDocument/2006/relationships/styles" Target="styles.xml"/><Relationship Id="rId9" Type="http://schemas.openxmlformats.org/officeDocument/2006/relationships/hyperlink" Target="https://workplace/dct/Forensics/Human%20Resources%20Document%20Library/HR%20Contact%20List%20for%20Forensic%20Services%2007.31.25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tate of Minnesota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N Secondary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SY+lmhp2DbEPKYhFPGdk5NvAQ==">CgMxLjA4AHIhMU5YcUdmV0NKb19oZFcySWdVVlJPWTJrdnByQy1Zd19K</go:docsCustomData>
</go:gDocsCustomXmlDataStorage>
</file>

<file path=customXml/itemProps1.xml><?xml version="1.0" encoding="utf-8"?>
<ds:datastoreItem xmlns:ds="http://schemas.openxmlformats.org/officeDocument/2006/customXml" ds:itemID="{9FE066CD-660C-4CF0-B6C4-48FCADA6CE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Doehring, Steaed</dc:creator>
  <cp:lastModifiedBy>Doehring, Steaed D (DCT)</cp:lastModifiedBy>
  <cp:revision>9</cp:revision>
  <cp:lastPrinted>2026-04-16T11:56:00Z</cp:lastPrinted>
  <dcterms:created xsi:type="dcterms:W3CDTF">2026-05-21T12:04:00Z</dcterms:created>
  <dcterms:modified xsi:type="dcterms:W3CDTF">2026-06-01T13:34:00Z</dcterms:modified>
</cp:coreProperties>
</file>